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1698"/>
        <w:spacing w:before="142" w:line="221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b/>
          <w:bCs/>
          <w:spacing w:val="20"/>
        </w:rPr>
        <w:t>2010年南京工业大学招收硕士研究生入学考试试题</w:t>
      </w:r>
    </w:p>
    <w:p>
      <w:pPr>
        <w:ind w:left="1264"/>
        <w:spacing w:before="182" w:line="221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12"/>
        </w:rPr>
        <w:t>、</w:t>
      </w:r>
      <w:r>
        <w:rPr>
          <w:rFonts w:ascii="SimHei" w:hAnsi="SimHei" w:eastAsia="SimHei" w:cs="SimHei"/>
          <w:sz w:val="24"/>
          <w:szCs w:val="24"/>
          <w:b/>
          <w:bCs/>
          <w:spacing w:val="12"/>
        </w:rPr>
        <w:t>(考生注意：全部答案必须写在答题纸上否则后果自负!)</w:t>
      </w:r>
    </w:p>
    <w:p>
      <w:pPr>
        <w:spacing w:line="186" w:lineRule="exact"/>
        <w:rPr/>
      </w:pPr>
      <w:r/>
    </w:p>
    <w:tbl>
      <w:tblPr>
        <w:tblStyle w:val="TableNormal"/>
        <w:tblW w:w="6945" w:type="dxa"/>
        <w:tblInd w:w="298" w:type="dxa"/>
        <w:tblLayout w:type="fixed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</w:tblPr>
      <w:tblGrid>
        <w:gridCol w:w="4347"/>
        <w:gridCol w:w="2598"/>
      </w:tblGrid>
      <w:tr>
        <w:trPr>
          <w:trHeight w:val="415" w:hRule="atLeast"/>
        </w:trPr>
        <w:tc>
          <w:tcPr>
            <w:tcW w:w="4347" w:type="dxa"/>
            <w:vAlign w:val="top"/>
          </w:tcPr>
          <w:p>
            <w:pPr>
              <w:ind w:left="1636"/>
              <w:spacing w:before="1" w:line="220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16"/>
                <w:position w:val="2"/>
              </w:rPr>
              <w:t>考试科目代码：810</w:t>
            </w:r>
          </w:p>
        </w:tc>
        <w:tc>
          <w:tcPr>
            <w:tcW w:w="2598" w:type="dxa"/>
            <w:vAlign w:val="top"/>
          </w:tcPr>
          <w:p>
            <w:pPr>
              <w:spacing w:before="49" w:line="221" w:lineRule="auto"/>
              <w:jc w:val="right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spacing w:val="12"/>
                <w:position w:val="-2"/>
              </w:rPr>
              <w:t>考试科目：化工原理</w:t>
            </w:r>
          </w:p>
        </w:tc>
      </w:tr>
      <w:tr>
        <w:trPr>
          <w:trHeight w:val="506" w:hRule="atLeast"/>
        </w:trPr>
        <w:tc>
          <w:tcPr>
            <w:tcW w:w="4347" w:type="dxa"/>
            <w:vAlign w:val="top"/>
          </w:tcPr>
          <w:p>
            <w:pPr>
              <w:spacing w:before="122" w:line="222" w:lineRule="auto"/>
              <w:rPr>
                <w:rFonts w:ascii="SimHei" w:hAnsi="SimHei" w:eastAsia="SimHei" w:cs="SimHei"/>
                <w:sz w:val="24"/>
                <w:szCs w:val="24"/>
              </w:rPr>
            </w:pPr>
            <w:r>
              <w:rPr>
                <w:rFonts w:ascii="SimHei" w:hAnsi="SimHei" w:eastAsia="SimHei" w:cs="SimHei"/>
                <w:sz w:val="24"/>
                <w:szCs w:val="24"/>
                <w:b/>
                <w:bCs/>
                <w:spacing w:val="2"/>
              </w:rPr>
              <w:t>一、多项选择题(每小题3分、共15分)</w:t>
            </w:r>
          </w:p>
        </w:tc>
        <w:tc>
          <w:tcPr>
            <w:tcW w:w="25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80" w:hRule="atLeast"/>
        </w:trPr>
        <w:tc>
          <w:tcPr>
            <w:tcW w:w="4347" w:type="dxa"/>
            <w:vAlign w:val="top"/>
          </w:tcPr>
          <w:p>
            <w:pPr>
              <w:ind w:left="426"/>
              <w:spacing w:before="141" w:line="176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10"/>
              </w:rPr>
              <w:t>1、</w:t>
            </w:r>
            <w:r>
              <w:rPr>
                <w:rFonts w:ascii="SimSun" w:hAnsi="SimSun" w:eastAsia="SimSun" w:cs="SimSun"/>
                <w:sz w:val="24"/>
                <w:szCs w:val="24"/>
                <w:spacing w:val="-67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-10"/>
              </w:rPr>
              <w:t>修正压强处处相等的前提条件是(</w:t>
            </w:r>
          </w:p>
        </w:tc>
        <w:tc>
          <w:tcPr>
            <w:tcW w:w="2598" w:type="dxa"/>
            <w:vAlign w:val="top"/>
          </w:tcPr>
          <w:p>
            <w:pPr>
              <w:ind w:left="199"/>
              <w:spacing w:before="317" w:line="53" w:lineRule="exact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.</w:t>
            </w:r>
          </w:p>
        </w:tc>
      </w:tr>
    </w:tbl>
    <w:p>
      <w:pPr>
        <w:pStyle w:val="BodyText"/>
        <w:ind w:left="724"/>
        <w:spacing w:before="263" w:line="535" w:lineRule="exact"/>
        <w:rPr/>
      </w:pPr>
      <w:r>
        <w:rPr>
          <w:rFonts w:ascii="Times New Roman" w:hAnsi="Times New Roman" w:eastAsia="Times New Roman" w:cs="Times New Roman"/>
          <w:spacing w:val="-8"/>
          <w:position w:val="23"/>
        </w:rPr>
        <w:t>(a)   </w:t>
      </w:r>
      <w:r>
        <w:rPr>
          <w:spacing w:val="-8"/>
          <w:position w:val="23"/>
        </w:rPr>
        <w:t>在</w:t>
      </w:r>
      <w:r>
        <w:rPr>
          <w:rFonts w:ascii="LiSu" w:hAnsi="LiSu" w:eastAsia="LiSu" w:cs="LiSu"/>
          <w:spacing w:val="-8"/>
          <w:position w:val="23"/>
        </w:rPr>
        <w:t>重力场中</w:t>
      </w:r>
      <w:r>
        <w:rPr>
          <w:rFonts w:ascii="SimHei" w:hAnsi="SimHei" w:eastAsia="SimHei" w:cs="SimHei"/>
          <w:spacing w:val="-8"/>
          <w:position w:val="23"/>
        </w:rPr>
        <w:t>；</w:t>
      </w:r>
      <w:r>
        <w:rPr>
          <w:rFonts w:ascii="SimHei" w:hAnsi="SimHei" w:eastAsia="SimHei" w:cs="SimHei"/>
          <w:spacing w:val="-8"/>
          <w:position w:val="23"/>
        </w:rPr>
        <w:t xml:space="preserve"> </w:t>
      </w:r>
      <w:r>
        <w:rPr>
          <w:rFonts w:ascii="Times New Roman" w:hAnsi="Times New Roman" w:eastAsia="Times New Roman" w:cs="Times New Roman"/>
          <w:spacing w:val="-8"/>
          <w:position w:val="23"/>
        </w:rPr>
        <w:t>(b)   </w:t>
      </w:r>
      <w:r>
        <w:rPr>
          <w:rFonts w:ascii="SimHei" w:hAnsi="SimHei" w:eastAsia="SimHei" w:cs="SimHei"/>
          <w:spacing w:val="-8"/>
          <w:position w:val="23"/>
        </w:rPr>
        <w:t>流体静止；</w:t>
      </w:r>
      <w:r>
        <w:rPr>
          <w:rFonts w:ascii="SimHei" w:hAnsi="SimHei" w:eastAsia="SimHei" w:cs="SimHei"/>
          <w:spacing w:val="70"/>
          <w:position w:val="23"/>
        </w:rPr>
        <w:t xml:space="preserve"> </w:t>
      </w:r>
      <w:r>
        <w:rPr>
          <w:rFonts w:ascii="Times New Roman" w:hAnsi="Times New Roman" w:eastAsia="Times New Roman" w:cs="Times New Roman"/>
          <w:spacing w:val="-8"/>
          <w:position w:val="23"/>
        </w:rPr>
        <w:t>(c)    </w:t>
      </w:r>
      <w:r>
        <w:rPr>
          <w:spacing w:val="-8"/>
          <w:position w:val="23"/>
        </w:rPr>
        <w:t>流</w:t>
      </w:r>
      <w:r>
        <w:rPr>
          <w:spacing w:val="-70"/>
          <w:position w:val="23"/>
        </w:rPr>
        <w:t xml:space="preserve"> </w:t>
      </w:r>
      <w:r>
        <w:rPr>
          <w:rFonts w:ascii="SimHei" w:hAnsi="SimHei" w:eastAsia="SimHei" w:cs="SimHei"/>
          <w:spacing w:val="-8"/>
          <w:position w:val="23"/>
        </w:rPr>
        <w:t>体的密度恒定；{</w:t>
      </w:r>
      <w:r>
        <w:rPr>
          <w:rFonts w:ascii="Times New Roman" w:hAnsi="Times New Roman" w:eastAsia="Times New Roman" w:cs="Times New Roman"/>
          <w:spacing w:val="-8"/>
          <w:position w:val="23"/>
        </w:rPr>
        <w:t>d)  </w:t>
      </w:r>
      <w:r>
        <w:rPr>
          <w:spacing w:val="-9"/>
          <w:position w:val="23"/>
        </w:rPr>
        <w:t>流</w:t>
      </w:r>
      <w:r>
        <w:rPr>
          <w:rFonts w:ascii="SimHei" w:hAnsi="SimHei" w:eastAsia="SimHei" w:cs="SimHei"/>
          <w:spacing w:val="-9"/>
          <w:position w:val="23"/>
        </w:rPr>
        <w:t>体是连通的</w:t>
      </w:r>
      <w:r>
        <w:rPr>
          <w:spacing w:val="-9"/>
          <w:position w:val="23"/>
        </w:rPr>
        <w:t>。</w:t>
      </w:r>
    </w:p>
    <w:p>
      <w:pPr>
        <w:ind w:left="545"/>
        <w:spacing w:before="1" w:line="212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2"/>
        </w:rPr>
        <w:t>2、</w:t>
      </w:r>
      <w:r>
        <w:rPr>
          <w:rFonts w:ascii="SimHei" w:hAnsi="SimHei" w:eastAsia="SimHei" w:cs="SimHei"/>
          <w:sz w:val="24"/>
          <w:szCs w:val="24"/>
          <w:spacing w:val="-36"/>
        </w:rPr>
        <w:t xml:space="preserve"> </w:t>
      </w:r>
      <w:r>
        <w:rPr>
          <w:rFonts w:ascii="SimHei" w:hAnsi="SimHei" w:eastAsia="SimHei" w:cs="SimHei"/>
          <w:sz w:val="24"/>
          <w:szCs w:val="24"/>
          <w:spacing w:val="2"/>
        </w:rPr>
        <w:t>离心泵输送的流体温度升高时，离心泵可能发生(</w:t>
      </w:r>
      <w:r>
        <w:rPr>
          <w:rFonts w:ascii="SimHei" w:hAnsi="SimHei" w:eastAsia="SimHei" w:cs="SimHei"/>
          <w:sz w:val="24"/>
          <w:szCs w:val="24"/>
          <w:spacing w:val="2"/>
        </w:rPr>
        <w:t xml:space="preserve">  </w:t>
      </w:r>
      <w:r>
        <w:rPr>
          <w:rFonts w:ascii="SimHei" w:hAnsi="SimHei" w:eastAsia="SimHei" w:cs="SimHei"/>
          <w:sz w:val="24"/>
          <w:szCs w:val="24"/>
          <w:spacing w:val="1"/>
        </w:rPr>
        <w:t xml:space="preserve"> </w:t>
      </w:r>
      <w:r>
        <w:rPr>
          <w:rFonts w:ascii="SimHei" w:hAnsi="SimHei" w:eastAsia="SimHei" w:cs="SimHei"/>
          <w:sz w:val="24"/>
          <w:szCs w:val="24"/>
          <w:spacing w:val="1"/>
        </w:rPr>
        <w:t>),会引起扬程(</w:t>
      </w:r>
      <w:r>
        <w:rPr>
          <w:rFonts w:ascii="SimHei" w:hAnsi="SimHei" w:eastAsia="SimHei" w:cs="SimHei"/>
          <w:sz w:val="24"/>
          <w:szCs w:val="24"/>
          <w:spacing w:val="1"/>
        </w:rPr>
        <w:t xml:space="preserve">   </w:t>
      </w:r>
      <w:r>
        <w:rPr>
          <w:rFonts w:ascii="SimHei" w:hAnsi="SimHei" w:eastAsia="SimHei" w:cs="SimHei"/>
          <w:sz w:val="24"/>
          <w:szCs w:val="24"/>
          <w:spacing w:val="1"/>
        </w:rPr>
        <w:t>)</w:t>
      </w:r>
    </w:p>
    <w:p>
      <w:pPr>
        <w:pStyle w:val="BodyText"/>
        <w:ind w:left="724"/>
        <w:spacing w:before="235" w:line="520" w:lineRule="exact"/>
        <w:rPr/>
      </w:pPr>
      <w:r>
        <w:rPr>
          <w:spacing w:val="-15"/>
          <w:position w:val="21"/>
        </w:rPr>
        <w:t>(a) 气缚现象，下降； (b)</w:t>
      </w:r>
      <w:r>
        <w:rPr>
          <w:spacing w:val="48"/>
          <w:position w:val="21"/>
        </w:rPr>
        <w:t xml:space="preserve"> </w:t>
      </w:r>
      <w:r>
        <w:rPr>
          <w:spacing w:val="-15"/>
          <w:position w:val="21"/>
        </w:rPr>
        <w:t>气蚀现象，下降；</w:t>
      </w:r>
      <w:r>
        <w:rPr>
          <w:spacing w:val="40"/>
          <w:position w:val="21"/>
        </w:rPr>
        <w:t xml:space="preserve"> </w:t>
      </w:r>
      <w:r>
        <w:rPr>
          <w:spacing w:val="-15"/>
          <w:position w:val="21"/>
        </w:rPr>
        <w:t>(c) 气缚现象，升高；  (d) 气蚀</w:t>
      </w:r>
    </w:p>
    <w:p>
      <w:pPr>
        <w:pStyle w:val="BodyText"/>
        <w:ind w:left="74"/>
        <w:spacing w:line="219" w:lineRule="auto"/>
        <w:rPr/>
      </w:pPr>
      <w:r>
        <w:rPr>
          <w:spacing w:val="-17"/>
        </w:rPr>
        <w:t>现象，升高。</w:t>
      </w:r>
    </w:p>
    <w:p>
      <w:pPr>
        <w:ind w:left="545"/>
        <w:spacing w:before="264" w:line="508" w:lineRule="exact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11"/>
          <w:position w:val="20"/>
        </w:rPr>
        <w:t>3、</w:t>
      </w:r>
      <w:r>
        <w:rPr>
          <w:rFonts w:ascii="SimHei" w:hAnsi="SimHei" w:eastAsia="SimHei" w:cs="SimHei"/>
          <w:sz w:val="24"/>
          <w:szCs w:val="24"/>
          <w:spacing w:val="-46"/>
          <w:position w:val="20"/>
        </w:rPr>
        <w:t xml:space="preserve"> </w:t>
      </w:r>
      <w:r>
        <w:rPr>
          <w:rFonts w:ascii="SimHei" w:hAnsi="SimHei" w:eastAsia="SimHei" w:cs="SimHei"/>
          <w:sz w:val="24"/>
          <w:szCs w:val="24"/>
          <w:spacing w:val="-11"/>
          <w:position w:val="20"/>
        </w:rPr>
        <w:t>推导液体流过滤饼(固定床)的过滤基本方程式的基本假设是：液体在</w:t>
      </w:r>
      <w:r>
        <w:rPr>
          <w:rFonts w:ascii="SimHei" w:hAnsi="SimHei" w:eastAsia="SimHei" w:cs="SimHei"/>
          <w:sz w:val="24"/>
          <w:szCs w:val="24"/>
          <w:spacing w:val="-12"/>
          <w:position w:val="20"/>
        </w:rPr>
        <w:t>多孔介质</w:t>
      </w:r>
    </w:p>
    <w:p>
      <w:pPr>
        <w:pStyle w:val="BodyText"/>
        <w:ind w:left="74"/>
        <w:spacing w:line="216" w:lineRule="auto"/>
        <w:rPr/>
      </w:pPr>
      <w:r>
        <w:rPr>
          <w:spacing w:val="21"/>
        </w:rPr>
        <w:t>中流型属(</w:t>
      </w:r>
      <w:r>
        <w:rPr>
          <w:spacing w:val="34"/>
        </w:rPr>
        <w:t xml:space="preserve">   </w:t>
      </w:r>
      <w:r>
        <w:rPr>
          <w:spacing w:val="21"/>
        </w:rPr>
        <w:t>),依据的公式是(</w:t>
      </w:r>
      <w:r>
        <w:rPr>
          <w:spacing w:val="33"/>
        </w:rPr>
        <w:t xml:space="preserve">   </w:t>
      </w:r>
      <w:r>
        <w:rPr>
          <w:spacing w:val="21"/>
        </w:rPr>
        <w:t>)公式。</w:t>
      </w:r>
    </w:p>
    <w:p>
      <w:pPr>
        <w:pStyle w:val="BodyText"/>
        <w:ind w:left="724"/>
        <w:spacing w:before="241" w:line="538" w:lineRule="exact"/>
        <w:rPr>
          <w:rFonts w:ascii="SimHei" w:hAnsi="SimHei" w:eastAsia="SimHei" w:cs="SimHei"/>
        </w:rPr>
      </w:pPr>
      <w:r>
        <w:rPr>
          <w:spacing w:val="-20"/>
          <w:position w:val="23"/>
        </w:rPr>
        <w:t>(a) </w:t>
      </w:r>
      <w:r>
        <w:rPr>
          <w:rFonts w:ascii="SimHei" w:hAnsi="SimHei" w:eastAsia="SimHei" w:cs="SimHei"/>
          <w:spacing w:val="-20"/>
          <w:position w:val="23"/>
        </w:rPr>
        <w:t>层流，欧根；</w:t>
      </w:r>
      <w:r>
        <w:rPr>
          <w:rFonts w:ascii="SimHei" w:hAnsi="SimHei" w:eastAsia="SimHei" w:cs="SimHei"/>
          <w:spacing w:val="-20"/>
          <w:position w:val="23"/>
        </w:rPr>
        <w:t xml:space="preserve">  </w:t>
      </w:r>
      <w:r>
        <w:rPr>
          <w:spacing w:val="-20"/>
          <w:position w:val="23"/>
        </w:rPr>
        <w:t>(b)</w:t>
      </w:r>
      <w:r>
        <w:rPr>
          <w:spacing w:val="13"/>
          <w:position w:val="23"/>
        </w:rPr>
        <w:t xml:space="preserve"> </w:t>
      </w:r>
      <w:r>
        <w:rPr>
          <w:rFonts w:ascii="SimHei" w:hAnsi="SimHei" w:eastAsia="SimHei" w:cs="SimHei"/>
          <w:spacing w:val="-20"/>
          <w:position w:val="23"/>
        </w:rPr>
        <w:t>湍流，欧根；</w:t>
      </w:r>
      <w:r>
        <w:rPr>
          <w:rFonts w:ascii="SimHei" w:hAnsi="SimHei" w:eastAsia="SimHei" w:cs="SimHei"/>
          <w:spacing w:val="-20"/>
          <w:position w:val="23"/>
        </w:rPr>
        <w:t xml:space="preserve">  </w:t>
      </w:r>
      <w:r>
        <w:rPr>
          <w:spacing w:val="-20"/>
          <w:position w:val="23"/>
        </w:rPr>
        <w:t>(c)  </w:t>
      </w:r>
      <w:r>
        <w:rPr>
          <w:rFonts w:ascii="SimHei" w:hAnsi="SimHei" w:eastAsia="SimHei" w:cs="SimHei"/>
          <w:spacing w:val="-20"/>
          <w:position w:val="23"/>
        </w:rPr>
        <w:t>层流，枸十尼；</w:t>
      </w:r>
      <w:r>
        <w:rPr>
          <w:rFonts w:ascii="SimHei" w:hAnsi="SimHei" w:eastAsia="SimHei" w:cs="SimHei"/>
          <w:spacing w:val="-20"/>
          <w:position w:val="23"/>
        </w:rPr>
        <w:t xml:space="preserve">  </w:t>
      </w:r>
      <w:r>
        <w:rPr>
          <w:spacing w:val="-20"/>
          <w:position w:val="23"/>
        </w:rPr>
        <w:t>(d)</w:t>
      </w:r>
      <w:r>
        <w:rPr>
          <w:spacing w:val="11"/>
          <w:position w:val="23"/>
        </w:rPr>
        <w:t xml:space="preserve"> </w:t>
      </w:r>
      <w:r>
        <w:rPr>
          <w:rFonts w:ascii="SimHei" w:hAnsi="SimHei" w:eastAsia="SimHei" w:cs="SimHei"/>
          <w:spacing w:val="-20"/>
          <w:position w:val="23"/>
        </w:rPr>
        <w:t>湍流，柯士尼；</w:t>
      </w:r>
    </w:p>
    <w:p>
      <w:pPr>
        <w:pStyle w:val="BodyText"/>
        <w:ind w:left="545"/>
        <w:spacing w:line="216" w:lineRule="auto"/>
        <w:rPr/>
      </w:pPr>
      <w:r>
        <w:rPr>
          <w:spacing w:val="-1"/>
        </w:rPr>
        <w:t>4、</w:t>
      </w:r>
      <w:r>
        <w:rPr>
          <w:spacing w:val="-35"/>
        </w:rPr>
        <w:t xml:space="preserve"> </w:t>
      </w:r>
      <w:r>
        <w:rPr>
          <w:spacing w:val="-1"/>
        </w:rPr>
        <w:t>温度升高金属的导热系数λ(热导率)值</w:t>
      </w:r>
      <w:r>
        <w:rPr>
          <w:spacing w:val="-2"/>
        </w:rPr>
        <w:t>(    ),空气的λ值(    )</w:t>
      </w:r>
    </w:p>
    <w:p>
      <w:pPr>
        <w:pStyle w:val="BodyText"/>
        <w:ind w:left="724"/>
        <w:spacing w:before="226" w:line="212" w:lineRule="auto"/>
        <w:rPr/>
      </w:pPr>
      <w:r>
        <w:rPr>
          <w:rFonts w:ascii="Times New Roman" w:hAnsi="Times New Roman" w:eastAsia="Times New Roman" w:cs="Times New Roman"/>
          <w:spacing w:val="-16"/>
        </w:rPr>
        <w:t>(a)   </w:t>
      </w:r>
      <w:r>
        <w:rPr>
          <w:spacing w:val="-16"/>
        </w:rPr>
        <w:t>减小，减小：  </w:t>
      </w:r>
      <w:r>
        <w:rPr>
          <w:rFonts w:ascii="Times New Roman" w:hAnsi="Times New Roman" w:eastAsia="Times New Roman" w:cs="Times New Roman"/>
          <w:spacing w:val="-16"/>
        </w:rPr>
        <w:t>(b)</w:t>
      </w:r>
      <w:r>
        <w:rPr>
          <w:rFonts w:ascii="Times New Roman" w:hAnsi="Times New Roman" w:eastAsia="Times New Roman" w:cs="Times New Roman"/>
          <w:spacing w:val="30"/>
        </w:rPr>
        <w:t xml:space="preserve">  </w:t>
      </w:r>
      <w:r>
        <w:rPr>
          <w:spacing w:val="-16"/>
        </w:rPr>
        <w:t>增大，增大；</w:t>
      </w:r>
      <w:r>
        <w:rPr>
          <w:spacing w:val="114"/>
        </w:rPr>
        <w:t xml:space="preserve"> </w:t>
      </w:r>
      <w:r>
        <w:rPr>
          <w:rFonts w:ascii="Times New Roman" w:hAnsi="Times New Roman" w:eastAsia="Times New Roman" w:cs="Times New Roman"/>
          <w:spacing w:val="-16"/>
        </w:rPr>
        <w:t>(c)     </w:t>
      </w:r>
      <w:r>
        <w:rPr>
          <w:spacing w:val="-16"/>
        </w:rPr>
        <w:t>增大，减小；</w:t>
      </w:r>
      <w:r>
        <w:rPr>
          <w:spacing w:val="13"/>
        </w:rPr>
        <w:t xml:space="preserve">  </w:t>
      </w:r>
      <w:r>
        <w:rPr>
          <w:rFonts w:ascii="Times New Roman" w:hAnsi="Times New Roman" w:eastAsia="Times New Roman" w:cs="Times New Roman"/>
          <w:spacing w:val="-16"/>
        </w:rPr>
        <w:t>(d)   </w:t>
      </w:r>
      <w:r>
        <w:rPr>
          <w:spacing w:val="-16"/>
        </w:rPr>
        <w:t>减小，增大。</w:t>
      </w:r>
    </w:p>
    <w:p>
      <w:pPr>
        <w:pStyle w:val="BodyText"/>
        <w:ind w:left="545"/>
        <w:spacing w:before="214" w:line="556" w:lineRule="exact"/>
        <w:rPr/>
      </w:pPr>
      <w:r>
        <w:rPr>
          <w:spacing w:val="-6"/>
          <w:position w:val="24"/>
        </w:rPr>
        <w:t>5、</w:t>
      </w:r>
      <w:r>
        <w:rPr>
          <w:spacing w:val="-44"/>
          <w:position w:val="24"/>
        </w:rPr>
        <w:t xml:space="preserve"> </w:t>
      </w:r>
      <w:r>
        <w:rPr>
          <w:spacing w:val="-6"/>
          <w:position w:val="24"/>
        </w:rPr>
        <w:t>对一定的逆流吸收操作体系，其解吸因</w:t>
      </w:r>
      <w:r>
        <w:rPr>
          <w:spacing w:val="-7"/>
          <w:position w:val="24"/>
        </w:rPr>
        <w:t>数(1/</w:t>
      </w:r>
      <w:r>
        <w:rPr>
          <w:rFonts w:ascii="Times New Roman" w:hAnsi="Times New Roman" w:eastAsia="Times New Roman" w:cs="Times New Roman"/>
          <w:spacing w:val="-7"/>
          <w:position w:val="24"/>
        </w:rPr>
        <w:t>A)&lt;1    </w:t>
      </w:r>
      <w:r>
        <w:rPr>
          <w:spacing w:val="-7"/>
          <w:position w:val="24"/>
        </w:rPr>
        <w:t>若填料层高度无限高，则</w:t>
      </w:r>
    </w:p>
    <w:p>
      <w:pPr>
        <w:pStyle w:val="BodyText"/>
        <w:ind w:left="74"/>
        <w:spacing w:before="1" w:line="218" w:lineRule="auto"/>
        <w:rPr/>
      </w:pPr>
      <w:r>
        <w:rPr>
          <w:spacing w:val="10"/>
        </w:rPr>
        <w:t>必会在(</w:t>
      </w:r>
      <w:r>
        <w:rPr>
          <w:spacing w:val="25"/>
        </w:rPr>
        <w:t xml:space="preserve">    </w:t>
      </w:r>
      <w:r>
        <w:rPr>
          <w:spacing w:val="10"/>
        </w:rPr>
        <w:t>)达到平衡。</w:t>
      </w:r>
    </w:p>
    <w:p>
      <w:pPr>
        <w:pStyle w:val="BodyText"/>
        <w:ind w:left="724"/>
        <w:spacing w:before="210" w:line="212" w:lineRule="auto"/>
        <w:rPr/>
      </w:pPr>
      <w:r>
        <w:rPr>
          <w:rFonts w:ascii="Times New Roman" w:hAnsi="Times New Roman" w:eastAsia="Times New Roman" w:cs="Times New Roman"/>
          <w:spacing w:val="-13"/>
        </w:rPr>
        <w:t>(a)   </w:t>
      </w:r>
      <w:r>
        <w:rPr>
          <w:spacing w:val="-13"/>
        </w:rPr>
        <w:t>塔中部；  </w:t>
      </w:r>
      <w:r>
        <w:rPr>
          <w:rFonts w:ascii="Times New Roman" w:hAnsi="Times New Roman" w:eastAsia="Times New Roman" w:cs="Times New Roman"/>
          <w:spacing w:val="-13"/>
        </w:rPr>
        <w:t>(b)    </w:t>
      </w:r>
      <w:r>
        <w:rPr>
          <w:spacing w:val="-13"/>
        </w:rPr>
        <w:t>塔</w:t>
      </w:r>
      <w:r>
        <w:rPr>
          <w:spacing w:val="-14"/>
        </w:rPr>
        <w:t>顶部；</w:t>
      </w:r>
      <w:r>
        <w:rPr>
          <w:spacing w:val="60"/>
        </w:rPr>
        <w:t xml:space="preserve"> </w:t>
      </w:r>
      <w:r>
        <w:rPr>
          <w:rFonts w:ascii="Times New Roman" w:hAnsi="Times New Roman" w:eastAsia="Times New Roman" w:cs="Times New Roman"/>
          <w:spacing w:val="-14"/>
        </w:rPr>
        <w:t>(c)   </w:t>
      </w:r>
      <w:r>
        <w:rPr>
          <w:spacing w:val="-14"/>
        </w:rPr>
        <w:t>塔底部；   </w:t>
      </w:r>
      <w:r>
        <w:rPr>
          <w:rFonts w:ascii="Times New Roman" w:hAnsi="Times New Roman" w:eastAsia="Times New Roman" w:cs="Times New Roman"/>
          <w:spacing w:val="-14"/>
        </w:rPr>
        <w:t>(d)   </w:t>
      </w:r>
      <w:r>
        <w:rPr>
          <w:spacing w:val="-14"/>
        </w:rPr>
        <w:t>不确定。</w:t>
      </w:r>
    </w:p>
    <w:p>
      <w:pPr>
        <w:spacing w:line="342" w:lineRule="auto"/>
        <w:rPr>
          <w:rFonts w:ascii="Arial"/>
          <w:sz w:val="21"/>
        </w:rPr>
      </w:pPr>
      <w:r/>
    </w:p>
    <w:p>
      <w:pPr>
        <w:spacing w:line="343" w:lineRule="auto"/>
        <w:rPr>
          <w:rFonts w:ascii="Arial"/>
          <w:sz w:val="21"/>
        </w:rPr>
      </w:pPr>
      <w:r/>
    </w:p>
    <w:p>
      <w:pPr>
        <w:ind w:left="78"/>
        <w:spacing w:before="79" w:line="222" w:lineRule="auto"/>
        <w:outlineLvl w:val="0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b/>
          <w:bCs/>
          <w:spacing w:val="10"/>
        </w:rPr>
        <w:t>二、填空题(每小题3分、共15分)</w:t>
      </w:r>
    </w:p>
    <w:p>
      <w:pPr>
        <w:ind w:left="545"/>
        <w:spacing w:before="227" w:line="508" w:lineRule="exact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16"/>
          <w:position w:val="20"/>
        </w:rPr>
        <w:t>1、“苯一甲苯”混合液，组成</w:t>
      </w:r>
      <w:r>
        <w:rPr>
          <w:rFonts w:ascii="Times New Roman" w:hAnsi="Times New Roman" w:eastAsia="Times New Roman" w:cs="Times New Roman"/>
          <w:sz w:val="24"/>
          <w:szCs w:val="24"/>
          <w:spacing w:val="-16"/>
          <w:position w:val="20"/>
        </w:rPr>
        <w:t>X₁=0.40.</w:t>
      </w:r>
      <w:r>
        <w:rPr>
          <w:rFonts w:ascii="SimHei" w:hAnsi="SimHei" w:eastAsia="SimHei" w:cs="SimHei"/>
          <w:sz w:val="24"/>
          <w:szCs w:val="24"/>
          <w:spacing w:val="-16"/>
          <w:position w:val="20"/>
        </w:rPr>
        <w:t>经</w:t>
      </w:r>
      <w:r>
        <w:rPr>
          <w:rFonts w:ascii="SimHei" w:hAnsi="SimHei" w:eastAsia="SimHei" w:cs="SimHei"/>
          <w:sz w:val="24"/>
          <w:szCs w:val="24"/>
          <w:spacing w:val="-17"/>
          <w:position w:val="20"/>
        </w:rPr>
        <w:t>闪蒸分成组成分别为</w:t>
      </w:r>
      <w:r>
        <w:rPr>
          <w:rFonts w:ascii="Times New Roman" w:hAnsi="Times New Roman" w:eastAsia="Times New Roman" w:cs="Times New Roman"/>
          <w:sz w:val="24"/>
          <w:szCs w:val="24"/>
          <w:spacing w:val="-17"/>
          <w:position w:val="20"/>
        </w:rPr>
        <w:t>y </w:t>
      </w:r>
      <w:r>
        <w:rPr>
          <w:rFonts w:ascii="SimHei" w:hAnsi="SimHei" w:eastAsia="SimHei" w:cs="SimHei"/>
          <w:sz w:val="24"/>
          <w:szCs w:val="24"/>
          <w:spacing w:val="-17"/>
          <w:position w:val="20"/>
        </w:rPr>
        <w:t>与</w:t>
      </w:r>
      <w:r>
        <w:rPr>
          <w:rFonts w:ascii="Times New Roman" w:hAnsi="Times New Roman" w:eastAsia="Times New Roman" w:cs="Times New Roman"/>
          <w:sz w:val="24"/>
          <w:szCs w:val="24"/>
          <w:spacing w:val="-17"/>
          <w:position w:val="20"/>
        </w:rPr>
        <w:t>x</w:t>
      </w:r>
      <w:r>
        <w:rPr>
          <w:rFonts w:ascii="Times New Roman" w:hAnsi="Times New Roman" w:eastAsia="Times New Roman" w:cs="Times New Roman"/>
          <w:sz w:val="24"/>
          <w:szCs w:val="24"/>
          <w:spacing w:val="23"/>
          <w:position w:val="20"/>
        </w:rPr>
        <w:t xml:space="preserve"> </w:t>
      </w:r>
      <w:r>
        <w:rPr>
          <w:rFonts w:ascii="SimHei" w:hAnsi="SimHei" w:eastAsia="SimHei" w:cs="SimHei"/>
          <w:sz w:val="24"/>
          <w:szCs w:val="24"/>
          <w:spacing w:val="-17"/>
          <w:position w:val="20"/>
        </w:rPr>
        <w:t>的平衡汽、液相，</w:t>
      </w:r>
    </w:p>
    <w:p>
      <w:pPr>
        <w:pStyle w:val="BodyText"/>
        <w:ind w:left="74"/>
        <w:spacing w:line="327" w:lineRule="exact"/>
        <w:rPr>
          <w:rFonts w:ascii="Times New Roman" w:hAnsi="Times New Roman" w:eastAsia="Times New Roman" w:cs="Times New Roman"/>
        </w:rPr>
      </w:pPr>
      <w:r>
        <w:rPr>
          <w:spacing w:val="-3"/>
          <w:position w:val="2"/>
        </w:rPr>
        <w:t>汽、液相摩尔流量比为1/2 已知a=2.50</w:t>
      </w:r>
      <w:r>
        <w:rPr>
          <w:rFonts w:ascii="Times New Roman" w:hAnsi="Times New Roman" w:eastAsia="Times New Roman" w:cs="Times New Roman"/>
          <w:spacing w:val="-3"/>
          <w:position w:val="2"/>
        </w:rPr>
        <w:t>,</w:t>
      </w:r>
      <w:r>
        <w:rPr>
          <w:spacing w:val="-3"/>
          <w:position w:val="2"/>
        </w:rPr>
        <w:t>则</w:t>
      </w:r>
      <w:r>
        <w:rPr>
          <w:rFonts w:ascii="SimHei" w:hAnsi="SimHei" w:eastAsia="SimHei" w:cs="SimHei"/>
          <w:spacing w:val="-3"/>
          <w:position w:val="2"/>
        </w:rPr>
        <w:t>x(1</w:t>
      </w:r>
      <w:r>
        <w:rPr>
          <w:rFonts w:ascii="SimHei" w:hAnsi="SimHei" w:eastAsia="SimHei" w:cs="SimHei"/>
          <w:spacing w:val="19"/>
          <w:position w:val="2"/>
        </w:rPr>
        <w:t xml:space="preserve">    </w:t>
      </w:r>
      <w:r>
        <w:rPr>
          <w:rFonts w:ascii="Arial" w:hAnsi="Arial" w:eastAsia="Arial" w:cs="Arial"/>
          <w:spacing w:val="-3"/>
          <w:position w:val="2"/>
        </w:rPr>
        <w:t>,y=(      </w:t>
      </w:r>
      <w:r>
        <w:rPr>
          <w:rFonts w:ascii="Times New Roman" w:hAnsi="Times New Roman" w:eastAsia="Times New Roman" w:cs="Times New Roman"/>
          <w:spacing w:val="-3"/>
          <w:position w:val="2"/>
        </w:rPr>
        <w:t>-</w:t>
      </w:r>
    </w:p>
    <w:p>
      <w:pPr>
        <w:pStyle w:val="BodyText"/>
        <w:ind w:left="545"/>
        <w:spacing w:before="251" w:line="219" w:lineRule="auto"/>
        <w:rPr/>
      </w:pPr>
      <w:r>
        <w:rPr>
          <w:spacing w:val="-5"/>
        </w:rPr>
        <w:t>2、</w:t>
      </w:r>
      <w:r>
        <w:rPr>
          <w:spacing w:val="-44"/>
        </w:rPr>
        <w:t xml:space="preserve"> </w:t>
      </w:r>
      <w:r>
        <w:rPr>
          <w:spacing w:val="-5"/>
        </w:rPr>
        <w:t>通常填料塔的泛速是依据(     )</w:t>
      </w:r>
      <w:r>
        <w:rPr>
          <w:spacing w:val="-6"/>
        </w:rPr>
        <w:t>经验关联图算出的，其中体现不同尺寸的各</w:t>
      </w:r>
    </w:p>
    <w:p>
      <w:pPr>
        <w:pStyle w:val="BodyText"/>
        <w:ind w:left="74"/>
        <w:spacing w:before="237" w:line="219" w:lineRule="auto"/>
        <w:rPr/>
      </w:pPr>
      <w:r>
        <w:rPr>
          <w:spacing w:val="5"/>
        </w:rPr>
        <w:t>种填料操作特性的参量是(</w:t>
      </w:r>
    </w:p>
    <w:p>
      <w:pPr>
        <w:pStyle w:val="BodyText"/>
        <w:ind w:left="545"/>
        <w:spacing w:before="242" w:line="216" w:lineRule="auto"/>
        <w:rPr/>
      </w:pPr>
      <w:r>
        <w:rPr>
          <w:spacing w:val="-11"/>
        </w:rPr>
        <w:t>3、</w:t>
      </w:r>
      <w:r>
        <w:rPr>
          <w:spacing w:val="-54"/>
        </w:rPr>
        <w:t xml:space="preserve"> </w:t>
      </w:r>
      <w:r>
        <w:rPr>
          <w:spacing w:val="-11"/>
        </w:rPr>
        <w:t>恒速干燥阶段，物料表面保持(</w:t>
      </w:r>
      <w:r>
        <w:rPr>
          <w:spacing w:val="9"/>
        </w:rPr>
        <w:t xml:space="preserve">      </w:t>
      </w:r>
      <w:r>
        <w:rPr>
          <w:spacing w:val="-11"/>
        </w:rPr>
        <w:t>),湿物料表面达到的</w:t>
      </w:r>
      <w:r>
        <w:rPr>
          <w:spacing w:val="-12"/>
        </w:rPr>
        <w:t>稳定温度为(     ),</w:t>
      </w:r>
    </w:p>
    <w:p>
      <w:pPr>
        <w:pStyle w:val="BodyText"/>
        <w:ind w:left="74"/>
        <w:spacing w:before="281" w:line="219" w:lineRule="auto"/>
        <w:rPr/>
      </w:pPr>
      <w:r>
        <w:rPr>
          <w:spacing w:val="4"/>
        </w:rPr>
        <w:t>此阶段的干燥速率属(</w:t>
      </w:r>
      <w:r>
        <w:rPr>
          <w:spacing w:val="22"/>
        </w:rPr>
        <w:t xml:space="preserve">      </w:t>
      </w:r>
      <w:r>
        <w:rPr>
          <w:spacing w:val="4"/>
        </w:rPr>
        <w:t>)部条件控制，干燥速率与物料种类(    )关。</w:t>
      </w:r>
    </w:p>
    <w:p>
      <w:pPr>
        <w:pStyle w:val="BodyText"/>
        <w:ind w:left="545"/>
        <w:spacing w:before="204" w:line="217" w:lineRule="auto"/>
        <w:rPr/>
      </w:pPr>
      <w:r>
        <w:rPr>
          <w:spacing w:val="-1"/>
        </w:rPr>
        <w:t>4、</w:t>
      </w:r>
      <w:r>
        <w:rPr>
          <w:spacing w:val="-23"/>
        </w:rPr>
        <w:t xml:space="preserve"> </w:t>
      </w:r>
      <w:r>
        <w:rPr>
          <w:spacing w:val="-1"/>
        </w:rPr>
        <w:t>量纲分析(因次分析)法的好处是：①减少(      )大大减轻实验工作量。②</w:t>
      </w:r>
    </w:p>
    <w:p>
      <w:pPr>
        <w:pStyle w:val="BodyText"/>
        <w:ind w:left="74"/>
        <w:spacing w:before="271" w:line="219" w:lineRule="auto"/>
        <w:rPr/>
      </w:pPr>
      <w:r>
        <w:rPr>
          <w:spacing w:val="-1"/>
        </w:rPr>
        <w:t>在满足流体各物性值均为恒值的条件下，通过实验得到的特征数</w:t>
      </w:r>
      <w:r>
        <w:rPr>
          <w:spacing w:val="-2"/>
        </w:rPr>
        <w:t>(准数)间的定量关系</w:t>
      </w:r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before="78"/>
        <w:jc w:val="right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position w:val="-18"/>
        </w:rPr>
        <w:drawing>
          <wp:inline distT="0" distB="0" distL="0" distR="0">
            <wp:extent cx="412736" cy="393730"/>
            <wp:effectExtent l="0" t="0" r="0" b="0"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12736" cy="393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Hei" w:hAnsi="SimHei" w:eastAsia="SimHei" w:cs="SimHei"/>
          <w:sz w:val="24"/>
          <w:szCs w:val="24"/>
          <w:b/>
          <w:bCs/>
          <w:spacing w:val="35"/>
        </w:rPr>
        <w:t>扫描全能王创建</w:t>
      </w:r>
    </w:p>
    <w:p>
      <w:pPr>
        <w:sectPr>
          <w:headerReference w:type="default" r:id="rId1"/>
          <w:footerReference w:type="default" r:id="rId2"/>
          <w:pgSz w:w="11900" w:h="16840"/>
          <w:pgMar w:top="1" w:right="443" w:bottom="1" w:left="1785" w:header="0" w:footer="0" w:gutter="0"/>
        </w:sectPr>
        <w:rPr>
          <w:rFonts w:ascii="SimHei" w:hAnsi="SimHei" w:eastAsia="SimHei" w:cs="SimHei"/>
          <w:sz w:val="24"/>
          <w:szCs w:val="24"/>
        </w:rPr>
      </w:pPr>
    </w:p>
    <w:p>
      <w:pPr>
        <w:pStyle w:val="BodyText"/>
        <w:ind w:left="520"/>
        <w:spacing w:line="200" w:lineRule="auto"/>
        <w:rPr>
          <w:sz w:val="17"/>
          <w:szCs w:val="17"/>
        </w:rPr>
      </w:pPr>
      <w:r>
        <w:rPr>
          <w:sz w:val="26"/>
          <w:szCs w:val="26"/>
          <w:spacing w:val="-21"/>
        </w:rPr>
        <w:t>5、连续介质模型，也称之为质点模型，提出该模型的意义在于①(                </w:t>
      </w:r>
      <w:r>
        <w:rPr>
          <w:sz w:val="17"/>
          <w:szCs w:val="17"/>
          <w:position w:val="5"/>
        </w:rPr>
        <w:t>);</w:t>
      </w:r>
    </w:p>
    <w:p>
      <w:pPr>
        <w:pStyle w:val="BodyText"/>
        <w:spacing w:before="214" w:line="217" w:lineRule="auto"/>
        <w:rPr>
          <w:sz w:val="20"/>
          <w:szCs w:val="20"/>
        </w:rPr>
      </w:pPr>
      <w:r>
        <w:rPr>
          <w:sz w:val="26"/>
          <w:szCs w:val="26"/>
          <w:spacing w:val="-18"/>
          <w:w w:val="97"/>
        </w:rPr>
        <w:t>②</w:t>
      </w:r>
      <w:r>
        <w:rPr>
          <w:sz w:val="26"/>
          <w:szCs w:val="26"/>
          <w:spacing w:val="11"/>
        </w:rPr>
        <w:t xml:space="preserve"> </w:t>
      </w:r>
      <w:r>
        <w:rPr>
          <w:sz w:val="26"/>
          <w:szCs w:val="26"/>
          <w:spacing w:val="-18"/>
          <w:w w:val="97"/>
        </w:rPr>
        <w:t>(</w:t>
      </w:r>
      <w:r>
        <w:rPr>
          <w:sz w:val="26"/>
          <w:szCs w:val="26"/>
          <w:spacing w:val="2"/>
        </w:rPr>
        <w:t xml:space="preserve">                 </w:t>
      </w:r>
      <w:r>
        <w:rPr>
          <w:sz w:val="20"/>
          <w:szCs w:val="20"/>
          <w:spacing w:val="-18"/>
          <w:w w:val="97"/>
          <w:position w:val="2"/>
        </w:rPr>
        <w:t>)</w:t>
      </w:r>
    </w:p>
    <w:p>
      <w:pPr>
        <w:spacing w:line="301" w:lineRule="auto"/>
        <w:rPr>
          <w:rFonts w:ascii="Arial"/>
          <w:sz w:val="21"/>
        </w:rPr>
      </w:pPr>
      <w:r/>
    </w:p>
    <w:p>
      <w:pPr>
        <w:spacing w:line="302" w:lineRule="auto"/>
        <w:rPr>
          <w:rFonts w:ascii="Arial"/>
          <w:sz w:val="21"/>
        </w:rPr>
      </w:pPr>
      <w:r/>
    </w:p>
    <w:p>
      <w:pPr>
        <w:ind w:left="3"/>
        <w:spacing w:before="85" w:line="222" w:lineRule="auto"/>
        <w:outlineLvl w:val="6"/>
        <w:rPr>
          <w:rFonts w:ascii="SimHei" w:hAnsi="SimHei" w:eastAsia="SimHei" w:cs="SimHei"/>
          <w:sz w:val="26"/>
          <w:szCs w:val="26"/>
        </w:rPr>
      </w:pPr>
      <w:r>
        <w:rPr>
          <w:rFonts w:ascii="SimHei" w:hAnsi="SimHei" w:eastAsia="SimHei" w:cs="SimHei"/>
          <w:sz w:val="26"/>
          <w:szCs w:val="26"/>
          <w:b/>
          <w:bCs/>
        </w:rPr>
        <w:t>三、</w:t>
      </w:r>
      <w:r>
        <w:rPr>
          <w:rFonts w:ascii="SimHei" w:hAnsi="SimHei" w:eastAsia="SimHei" w:cs="SimHei"/>
          <w:sz w:val="26"/>
          <w:szCs w:val="26"/>
          <w:spacing w:val="-34"/>
        </w:rPr>
        <w:t xml:space="preserve"> </w:t>
      </w:r>
      <w:r>
        <w:rPr>
          <w:rFonts w:ascii="SimHei" w:hAnsi="SimHei" w:eastAsia="SimHei" w:cs="SimHei"/>
          <w:sz w:val="26"/>
          <w:szCs w:val="26"/>
          <w:b/>
          <w:bCs/>
        </w:rPr>
        <w:t>简答题(15分)</w:t>
      </w:r>
    </w:p>
    <w:p>
      <w:pPr>
        <w:pStyle w:val="BodyText"/>
        <w:ind w:left="520"/>
        <w:spacing w:before="169" w:line="532" w:lineRule="exact"/>
        <w:rPr>
          <w:rFonts w:ascii="SimHei" w:hAnsi="SimHei" w:eastAsia="SimHei" w:cs="SimHei"/>
          <w:sz w:val="26"/>
          <w:szCs w:val="26"/>
        </w:rPr>
      </w:pPr>
      <w:r>
        <w:rPr>
          <w:rFonts w:ascii="SimHei" w:hAnsi="SimHei" w:eastAsia="SimHei" w:cs="SimHei"/>
          <w:sz w:val="26"/>
          <w:szCs w:val="26"/>
          <w:spacing w:val="-8"/>
          <w:position w:val="21"/>
        </w:rPr>
        <w:t>简要分析汲液高度</w:t>
      </w:r>
      <w:r>
        <w:rPr>
          <w:sz w:val="26"/>
          <w:szCs w:val="26"/>
          <w:spacing w:val="-8"/>
          <w:position w:val="21"/>
        </w:rPr>
        <w:t>Hg </w:t>
      </w:r>
      <w:r>
        <w:rPr>
          <w:rFonts w:ascii="SimHei" w:hAnsi="SimHei" w:eastAsia="SimHei" w:cs="SimHei"/>
          <w:sz w:val="26"/>
          <w:szCs w:val="26"/>
          <w:spacing w:val="-8"/>
          <w:position w:val="21"/>
        </w:rPr>
        <w:t>变化到一定程度引起气蚀现象的过程，归纳产生气蚀现象的</w:t>
      </w:r>
    </w:p>
    <w:p>
      <w:pPr>
        <w:pStyle w:val="BodyText"/>
        <w:spacing w:line="218" w:lineRule="auto"/>
        <w:rPr>
          <w:sz w:val="26"/>
          <w:szCs w:val="26"/>
        </w:rPr>
      </w:pPr>
      <w:r>
        <w:rPr>
          <w:sz w:val="26"/>
          <w:szCs w:val="26"/>
          <w:spacing w:val="-9"/>
        </w:rPr>
        <w:t>实质，并列举一些能够避免产生气蚀现象的途径。</w:t>
      </w:r>
    </w:p>
    <w:p>
      <w:pPr>
        <w:spacing w:line="294" w:lineRule="auto"/>
        <w:rPr>
          <w:rFonts w:ascii="Arial"/>
          <w:sz w:val="21"/>
        </w:rPr>
      </w:pPr>
      <w:r/>
    </w:p>
    <w:p>
      <w:pPr>
        <w:spacing w:line="295" w:lineRule="auto"/>
        <w:rPr>
          <w:rFonts w:ascii="Arial"/>
          <w:sz w:val="21"/>
        </w:rPr>
      </w:pPr>
      <w:r/>
    </w:p>
    <w:p>
      <w:pPr>
        <w:ind w:left="3"/>
        <w:spacing w:before="85" w:line="222" w:lineRule="auto"/>
        <w:outlineLvl w:val="6"/>
        <w:rPr>
          <w:rFonts w:ascii="SimHei" w:hAnsi="SimHei" w:eastAsia="SimHei" w:cs="SimHei"/>
          <w:sz w:val="26"/>
          <w:szCs w:val="26"/>
        </w:rPr>
      </w:pPr>
      <w:r>
        <w:rPr>
          <w:rFonts w:ascii="SimHei" w:hAnsi="SimHei" w:eastAsia="SimHei" w:cs="SimHei"/>
          <w:sz w:val="26"/>
          <w:szCs w:val="26"/>
          <w:b/>
          <w:bCs/>
          <w:spacing w:val="19"/>
        </w:rPr>
        <w:t>四、实验题(15分)</w:t>
      </w:r>
    </w:p>
    <w:p>
      <w:pPr>
        <w:pStyle w:val="BodyText"/>
        <w:ind w:left="489" w:right="1257" w:hanging="150"/>
        <w:spacing w:before="244" w:line="365" w:lineRule="auto"/>
        <w:rPr>
          <w:sz w:val="26"/>
          <w:szCs w:val="26"/>
        </w:rPr>
      </w:pPr>
      <w:r>
        <w:rPr>
          <w:sz w:val="26"/>
          <w:szCs w:val="26"/>
          <w:spacing w:val="-10"/>
        </w:rPr>
        <w:t>1、</w:t>
      </w:r>
      <w:r>
        <w:rPr>
          <w:sz w:val="26"/>
          <w:szCs w:val="26"/>
          <w:spacing w:val="129"/>
        </w:rPr>
        <w:t xml:space="preserve"> </w:t>
      </w:r>
      <w:r>
        <w:rPr>
          <w:sz w:val="26"/>
          <w:szCs w:val="26"/>
          <w:spacing w:val="-10"/>
        </w:rPr>
        <w:t>画出恒压过滤常数测定的流程示意图，并标出实验所用的主要仪器和设备。 </w:t>
      </w:r>
      <w:r>
        <w:rPr>
          <w:sz w:val="26"/>
          <w:szCs w:val="26"/>
          <w:spacing w:val="-10"/>
        </w:rPr>
        <w:t>2、 写出实验测定恒压过滤常数</w:t>
      </w:r>
      <w:r>
        <w:rPr>
          <w:sz w:val="26"/>
          <w:szCs w:val="26"/>
          <w:spacing w:val="-24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spacing w:val="-10"/>
        </w:rPr>
        <w:t>K </w:t>
      </w:r>
      <w:r>
        <w:rPr>
          <w:sz w:val="26"/>
          <w:szCs w:val="26"/>
          <w:spacing w:val="-10"/>
        </w:rPr>
        <w:t>的所需的实验数据，并简要说明其测定原理。</w:t>
      </w:r>
    </w:p>
    <w:p>
      <w:pPr>
        <w:pStyle w:val="BodyText"/>
        <w:ind w:left="520"/>
        <w:spacing w:before="1" w:line="218" w:lineRule="auto"/>
        <w:rPr>
          <w:sz w:val="26"/>
          <w:szCs w:val="26"/>
        </w:rPr>
      </w:pPr>
      <w:r>
        <w:rPr>
          <w:sz w:val="26"/>
          <w:szCs w:val="26"/>
          <w:spacing w:val="-2"/>
        </w:rPr>
        <w:t>3、</w:t>
      </w:r>
      <w:r>
        <w:rPr>
          <w:sz w:val="26"/>
          <w:szCs w:val="26"/>
          <w:spacing w:val="-32"/>
        </w:rPr>
        <w:t xml:space="preserve"> </w:t>
      </w:r>
      <w:r>
        <w:rPr>
          <w:sz w:val="26"/>
          <w:szCs w:val="26"/>
          <w:spacing w:val="-2"/>
        </w:rPr>
        <w:t>列举2～3个实验数据处理过程中使用的绘图软件。</w:t>
      </w:r>
    </w:p>
    <w:p>
      <w:pPr>
        <w:ind w:left="520"/>
        <w:spacing w:before="220" w:line="221" w:lineRule="auto"/>
        <w:rPr>
          <w:rFonts w:ascii="SimHei" w:hAnsi="SimHei" w:eastAsia="SimHei" w:cs="SimHei"/>
          <w:sz w:val="26"/>
          <w:szCs w:val="26"/>
        </w:rPr>
      </w:pPr>
      <w:r>
        <w:rPr>
          <w:rFonts w:ascii="SimHei" w:hAnsi="SimHei" w:eastAsia="SimHei" w:cs="SimHei"/>
          <w:sz w:val="26"/>
          <w:szCs w:val="26"/>
          <w:spacing w:val="-3"/>
        </w:rPr>
        <w:t>4、</w:t>
      </w:r>
      <w:r>
        <w:rPr>
          <w:rFonts w:ascii="SimHei" w:hAnsi="SimHei" w:eastAsia="SimHei" w:cs="SimHei"/>
          <w:sz w:val="26"/>
          <w:szCs w:val="26"/>
          <w:spacing w:val="-38"/>
        </w:rPr>
        <w:t xml:space="preserve"> </w:t>
      </w:r>
      <w:r>
        <w:rPr>
          <w:rFonts w:ascii="SimHei" w:hAnsi="SimHei" w:eastAsia="SimHei" w:cs="SimHei"/>
          <w:sz w:val="26"/>
          <w:szCs w:val="26"/>
          <w:spacing w:val="-3"/>
        </w:rPr>
        <w:t>实验中使用的压缩空气有什么作用?</w:t>
      </w:r>
    </w:p>
    <w:p>
      <w:pPr>
        <w:pStyle w:val="BodyText"/>
        <w:ind w:left="520"/>
        <w:spacing w:before="230" w:line="219" w:lineRule="auto"/>
        <w:rPr>
          <w:sz w:val="26"/>
          <w:szCs w:val="26"/>
        </w:rPr>
      </w:pPr>
      <w:r>
        <w:rPr>
          <w:sz w:val="26"/>
          <w:szCs w:val="26"/>
          <w:spacing w:val="-4"/>
        </w:rPr>
        <w:t>5、</w:t>
      </w:r>
      <w:r>
        <w:rPr>
          <w:sz w:val="26"/>
          <w:szCs w:val="26"/>
          <w:spacing w:val="-49"/>
        </w:rPr>
        <w:t xml:space="preserve"> </w:t>
      </w:r>
      <w:r>
        <w:rPr>
          <w:sz w:val="26"/>
          <w:szCs w:val="26"/>
          <w:spacing w:val="-4"/>
        </w:rPr>
        <w:t>一般滤饼的压缩性指数</w:t>
      </w:r>
      <w:r>
        <w:rPr>
          <w:rFonts w:ascii="Times New Roman" w:hAnsi="Times New Roman" w:eastAsia="Times New Roman" w:cs="Times New Roman"/>
          <w:sz w:val="26"/>
          <w:szCs w:val="26"/>
          <w:spacing w:val="-4"/>
        </w:rPr>
        <w:t>s </w:t>
      </w:r>
      <w:r>
        <w:rPr>
          <w:sz w:val="26"/>
          <w:szCs w:val="26"/>
          <w:spacing w:val="-4"/>
        </w:rPr>
        <w:t>值的范围是什么?采用</w:t>
      </w:r>
      <w:r>
        <w:rPr>
          <w:sz w:val="26"/>
          <w:szCs w:val="26"/>
          <w:spacing w:val="-5"/>
        </w:rPr>
        <w:t>什么方式改变滤饼的压缩性?</w:t>
      </w:r>
    </w:p>
    <w:p>
      <w:pPr>
        <w:spacing w:line="324" w:lineRule="auto"/>
        <w:rPr>
          <w:rFonts w:ascii="Arial"/>
          <w:sz w:val="21"/>
        </w:rPr>
      </w:pPr>
      <w:r/>
    </w:p>
    <w:p>
      <w:pPr>
        <w:spacing w:line="325" w:lineRule="auto"/>
        <w:rPr>
          <w:rFonts w:ascii="Arial"/>
          <w:sz w:val="21"/>
        </w:rPr>
      </w:pPr>
      <w:r/>
    </w:p>
    <w:p>
      <w:pPr>
        <w:ind w:left="3"/>
        <w:spacing w:before="85" w:line="222" w:lineRule="auto"/>
        <w:outlineLvl w:val="6"/>
        <w:rPr>
          <w:rFonts w:ascii="SimHei" w:hAnsi="SimHei" w:eastAsia="SimHei" w:cs="SimHei"/>
          <w:sz w:val="26"/>
          <w:szCs w:val="26"/>
        </w:rPr>
      </w:pPr>
      <w:r>
        <w:rPr>
          <w:rFonts w:ascii="SimHei" w:hAnsi="SimHei" w:eastAsia="SimHei" w:cs="SimHei"/>
          <w:sz w:val="26"/>
          <w:szCs w:val="26"/>
          <w:b/>
          <w:bCs/>
          <w:spacing w:val="22"/>
        </w:rPr>
        <w:t>五、计算题(每小题15分、共90分)</w:t>
      </w:r>
    </w:p>
    <w:p>
      <w:pPr>
        <w:pStyle w:val="BodyText"/>
        <w:ind w:left="520"/>
        <w:spacing w:before="194" w:line="571" w:lineRule="exact"/>
        <w:rPr>
          <w:sz w:val="26"/>
          <w:szCs w:val="26"/>
        </w:rPr>
      </w:pPr>
      <w:r>
        <w:rPr>
          <w:sz w:val="26"/>
          <w:szCs w:val="26"/>
          <w:spacing w:val="-2"/>
          <w:position w:val="24"/>
        </w:rPr>
        <w:t>1、</w:t>
      </w:r>
      <w:r>
        <w:rPr>
          <w:sz w:val="26"/>
          <w:szCs w:val="26"/>
          <w:spacing w:val="-59"/>
          <w:position w:val="24"/>
        </w:rPr>
        <w:t xml:space="preserve"> </w:t>
      </w:r>
      <w:r>
        <w:rPr>
          <w:sz w:val="26"/>
          <w:szCs w:val="26"/>
          <w:spacing w:val="-2"/>
          <w:position w:val="24"/>
        </w:rPr>
        <w:t>如图1所示，某液体在光滑管中以</w:t>
      </w:r>
      <w:r>
        <w:rPr>
          <w:rFonts w:ascii="Arial" w:hAnsi="Arial" w:eastAsia="Arial" w:cs="Arial"/>
          <w:sz w:val="26"/>
          <w:szCs w:val="26"/>
          <w:spacing w:val="-2"/>
          <w:position w:val="24"/>
        </w:rPr>
        <w:t>u=2.0m/s</w:t>
      </w:r>
      <w:r>
        <w:rPr>
          <w:sz w:val="26"/>
          <w:szCs w:val="26"/>
          <w:spacing w:val="-2"/>
          <w:position w:val="24"/>
        </w:rPr>
        <w:t>的速度流动’其密度</w:t>
      </w:r>
      <w:r>
        <w:rPr>
          <w:rFonts w:ascii="Arial" w:hAnsi="Arial" w:eastAsia="Arial" w:cs="Arial"/>
          <w:sz w:val="26"/>
          <w:szCs w:val="26"/>
          <w:spacing w:val="-2"/>
          <w:position w:val="24"/>
        </w:rPr>
        <w:t>p=900kg/m³ </w:t>
      </w:r>
      <w:r>
        <w:rPr>
          <w:sz w:val="26"/>
          <w:szCs w:val="26"/>
          <w:spacing w:val="-2"/>
          <w:position w:val="24"/>
        </w:rPr>
        <w:t>粘</w:t>
      </w:r>
    </w:p>
    <w:p>
      <w:pPr>
        <w:pStyle w:val="BodyText"/>
        <w:spacing w:before="1" w:line="212" w:lineRule="auto"/>
        <w:rPr>
          <w:sz w:val="26"/>
          <w:szCs w:val="26"/>
        </w:rPr>
      </w:pPr>
      <w:r>
        <w:rPr>
          <w:sz w:val="26"/>
          <w:szCs w:val="26"/>
          <w:spacing w:val="-7"/>
        </w:rPr>
        <w:t>度μ=</w:t>
      </w:r>
      <w:r>
        <w:rPr>
          <w:rFonts w:ascii="Times New Roman" w:hAnsi="Times New Roman" w:eastAsia="Times New Roman" w:cs="Times New Roman"/>
          <w:sz w:val="26"/>
          <w:szCs w:val="26"/>
          <w:spacing w:val="-7"/>
        </w:rPr>
        <w:t>IcP,</w:t>
      </w:r>
      <w:r>
        <w:rPr>
          <w:sz w:val="26"/>
          <w:szCs w:val="26"/>
          <w:spacing w:val="-7"/>
        </w:rPr>
        <w:t>管径①57×3.5</w:t>
      </w:r>
      <w:r>
        <w:rPr>
          <w:rFonts w:ascii="Times New Roman" w:hAnsi="Times New Roman" w:eastAsia="Times New Roman" w:cs="Times New Roman"/>
          <w:sz w:val="26"/>
          <w:szCs w:val="26"/>
          <w:spacing w:val="-7"/>
        </w:rPr>
        <w:t>mm,</w:t>
      </w:r>
      <w:r>
        <w:rPr>
          <w:sz w:val="26"/>
          <w:szCs w:val="26"/>
          <w:spacing w:val="-7"/>
        </w:rPr>
        <w:t>测压差管段长</w:t>
      </w:r>
      <w:r>
        <w:rPr>
          <w:rFonts w:ascii="Times New Roman" w:hAnsi="Times New Roman" w:eastAsia="Times New Roman" w:cs="Times New Roman"/>
          <w:sz w:val="26"/>
          <w:szCs w:val="26"/>
          <w:spacing w:val="-7"/>
        </w:rPr>
        <w:t>L=3.5m,</w:t>
      </w:r>
      <w:r>
        <w:rPr>
          <w:rFonts w:ascii="Times New Roman" w:hAnsi="Times New Roman" w:eastAsia="Times New Roman" w:cs="Times New Roman"/>
          <w:sz w:val="26"/>
          <w:szCs w:val="26"/>
          <w:spacing w:val="-8"/>
        </w:rPr>
        <w:t>U</w:t>
      </w:r>
      <w:r>
        <w:rPr>
          <w:rFonts w:ascii="Times New Roman" w:hAnsi="Times New Roman" w:eastAsia="Times New Roman" w:cs="Times New Roman"/>
          <w:sz w:val="26"/>
          <w:szCs w:val="26"/>
          <w:spacing w:val="15"/>
        </w:rPr>
        <w:t xml:space="preserve"> </w:t>
      </w:r>
      <w:r>
        <w:rPr>
          <w:sz w:val="26"/>
          <w:szCs w:val="26"/>
          <w:spacing w:val="-8"/>
        </w:rPr>
        <w:t>形压差计以汞为指示液.试计算压差计</w:t>
      </w:r>
    </w:p>
    <w:p>
      <w:pPr>
        <w:pStyle w:val="BodyText"/>
        <w:spacing w:before="276" w:line="219" w:lineRule="auto"/>
        <w:rPr>
          <w:sz w:val="26"/>
          <w:szCs w:val="26"/>
        </w:rPr>
      </w:pPr>
      <w: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1149343</wp:posOffset>
            </wp:positionH>
            <wp:positionV relativeFrom="paragraph">
              <wp:posOffset>296648</wp:posOffset>
            </wp:positionV>
            <wp:extent cx="3346471" cy="2597106"/>
            <wp:effectExtent l="0" t="0" r="0" b="0"/>
            <wp:wrapNone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346471" cy="25971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6"/>
          <w:szCs w:val="26"/>
          <w:spacing w:val="7"/>
        </w:rPr>
        <w:t>读</w:t>
      </w:r>
      <w:r>
        <w:rPr>
          <w:sz w:val="26"/>
          <w:szCs w:val="26"/>
          <w:spacing w:val="-46"/>
        </w:rPr>
        <w:t xml:space="preserve"> </w:t>
      </w:r>
      <w:r>
        <w:rPr>
          <w:sz w:val="26"/>
          <w:szCs w:val="26"/>
          <w:spacing w:val="7"/>
        </w:rPr>
        <w:t>数</w:t>
      </w:r>
      <w:r>
        <w:rPr>
          <w:rFonts w:ascii="Times New Roman" w:hAnsi="Times New Roman" w:eastAsia="Times New Roman" w:cs="Times New Roman"/>
          <w:sz w:val="26"/>
          <w:szCs w:val="26"/>
          <w:spacing w:val="7"/>
        </w:rPr>
        <w:t>R </w:t>
      </w:r>
      <w:r>
        <w:rPr>
          <w:sz w:val="26"/>
          <w:szCs w:val="26"/>
          <w:spacing w:val="7"/>
        </w:rPr>
        <w:t>值。(λ可用布拉修斯公式计算)</w:t>
      </w:r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before="85"/>
        <w:jc w:val="right"/>
        <w:rPr>
          <w:rFonts w:ascii="SimHei" w:hAnsi="SimHei" w:eastAsia="SimHei" w:cs="SimHei"/>
          <w:sz w:val="26"/>
          <w:szCs w:val="26"/>
        </w:rPr>
      </w:pPr>
      <w:r>
        <w:rPr>
          <w:rFonts w:ascii="SimHei" w:hAnsi="SimHei" w:eastAsia="SimHei" w:cs="SimHei"/>
          <w:sz w:val="26"/>
          <w:szCs w:val="26"/>
          <w:position w:val="-18"/>
        </w:rPr>
        <w:drawing>
          <wp:inline distT="0" distB="0" distL="0" distR="0">
            <wp:extent cx="412736" cy="387380"/>
            <wp:effectExtent l="0" t="0" r="0" b="0"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12736" cy="387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Hei" w:hAnsi="SimHei" w:eastAsia="SimHei" w:cs="SimHei"/>
          <w:sz w:val="26"/>
          <w:szCs w:val="26"/>
          <w:b/>
          <w:bCs/>
          <w:spacing w:val="16"/>
        </w:rPr>
        <w:t>扫描全能王创建</w:t>
      </w:r>
    </w:p>
    <w:p>
      <w:pPr>
        <w:sectPr>
          <w:pgSz w:w="11900" w:h="16840"/>
          <w:pgMar w:top="1" w:right="432" w:bottom="189" w:left="890" w:header="0" w:footer="0" w:gutter="0"/>
        </w:sectPr>
        <w:rPr>
          <w:rFonts w:ascii="SimHei" w:hAnsi="SimHei" w:eastAsia="SimHei" w:cs="SimHei"/>
          <w:sz w:val="26"/>
          <w:szCs w:val="26"/>
        </w:rPr>
      </w:pPr>
    </w:p>
    <w:p>
      <w:pPr>
        <w:pStyle w:val="BodyText"/>
        <w:ind w:left="552"/>
        <w:spacing w:line="205" w:lineRule="auto"/>
        <w:rPr>
          <w:sz w:val="18"/>
          <w:szCs w:val="18"/>
        </w:rPr>
      </w:pPr>
      <w:r>
        <w:rPr>
          <w:sz w:val="18"/>
          <w:szCs w:val="18"/>
          <w:b/>
          <w:bCs/>
          <w:spacing w:val="-4"/>
        </w:rPr>
        <w:t>巨人学长</w:t>
      </w:r>
      <w:r>
        <w:rPr>
          <w:sz w:val="18"/>
          <w:szCs w:val="18"/>
          <w:spacing w:val="-41"/>
        </w:rPr>
        <w:t xml:space="preserve"> </w:t>
      </w:r>
      <w:r>
        <w:rPr>
          <w:sz w:val="18"/>
          <w:szCs w:val="18"/>
          <w:b/>
          <w:bCs/>
          <w:spacing w:val="-4"/>
        </w:rPr>
        <w:t>QQ:89416296</w:t>
      </w:r>
      <w:r>
        <w:rPr>
          <w:sz w:val="18"/>
          <w:szCs w:val="18"/>
          <w:spacing w:val="41"/>
        </w:rPr>
        <w:t xml:space="preserve">  </w:t>
      </w:r>
      <w:r>
        <w:rPr>
          <w:sz w:val="18"/>
          <w:szCs w:val="18"/>
          <w:spacing w:val="-4"/>
        </w:rPr>
        <w:t>9</w:t>
      </w:r>
    </w:p>
    <w:p>
      <w:pPr>
        <w:pStyle w:val="BodyText"/>
        <w:ind w:left="929"/>
        <w:spacing w:before="298" w:line="486" w:lineRule="exact"/>
        <w:rPr>
          <w:rFonts w:ascii="Times New Roman" w:hAnsi="Times New Roman" w:eastAsia="Times New Roman" w:cs="Times New Roman"/>
        </w:rPr>
      </w:pPr>
      <w:r>
        <w:rPr>
          <w:spacing w:val="-18"/>
          <w:position w:val="18"/>
        </w:rPr>
        <w:t>2、现有离心泵、往复泵各一台并联操作输水。两泵“合成的”性能曲线方程为：</w:t>
      </w:r>
      <w:r>
        <w:rPr>
          <w:rFonts w:ascii="Times New Roman" w:hAnsi="Times New Roman" w:eastAsia="Times New Roman" w:cs="Times New Roman"/>
          <w:spacing w:val="-18"/>
          <w:position w:val="18"/>
        </w:rPr>
        <w:t>He=</w:t>
      </w:r>
    </w:p>
    <w:p>
      <w:pPr>
        <w:pStyle w:val="BodyText"/>
        <w:ind w:left="490"/>
        <w:spacing w:line="216" w:lineRule="auto"/>
        <w:rPr/>
      </w:pPr>
      <w:r>
        <w:rPr>
          <w:spacing w:val="-15"/>
        </w:rPr>
        <w:t>76.5-0.002(V-24)?,V指总流量。已知阀全开时，管路特性曲线方程为：</w:t>
      </w:r>
    </w:p>
    <w:p>
      <w:pPr>
        <w:pStyle w:val="BodyText"/>
        <w:ind w:left="490"/>
        <w:spacing w:before="218" w:line="456" w:lineRule="exact"/>
        <w:rPr/>
      </w:pPr>
      <w:r>
        <w:rPr>
          <w:spacing w:val="-10"/>
          <w:position w:val="16"/>
        </w:rPr>
        <w:t>He'=49+0.00655V²,两式中：</w:t>
      </w:r>
      <w:r>
        <w:rPr>
          <w:spacing w:val="-49"/>
          <w:position w:val="16"/>
        </w:rPr>
        <w:t xml:space="preserve"> </w:t>
      </w:r>
      <w:r>
        <w:rPr>
          <w:spacing w:val="-10"/>
          <w:position w:val="16"/>
        </w:rPr>
        <w:t>Hc、Hc'—mH</w:t>
      </w:r>
      <w:r>
        <w:rPr>
          <w:rFonts w:ascii="Calibri" w:hAnsi="Calibri" w:eastAsia="Calibri" w:cs="Calibri"/>
          <w:spacing w:val="-10"/>
          <w:position w:val="16"/>
        </w:rPr>
        <w:t>₂</w:t>
      </w:r>
      <w:r>
        <w:rPr>
          <w:spacing w:val="-10"/>
          <w:position w:val="16"/>
        </w:rPr>
        <w:t>O,V—L/s)。</w:t>
      </w:r>
      <w:r>
        <w:rPr>
          <w:spacing w:val="77"/>
          <w:position w:val="16"/>
        </w:rPr>
        <w:t xml:space="preserve"> </w:t>
      </w:r>
      <w:r>
        <w:rPr>
          <w:spacing w:val="-10"/>
          <w:position w:val="16"/>
        </w:rPr>
        <w:t>现停开往复泵，仅离心泵操作，</w:t>
      </w:r>
    </w:p>
    <w:p>
      <w:pPr>
        <w:pStyle w:val="BodyText"/>
        <w:ind w:left="490"/>
        <w:spacing w:before="1" w:line="220" w:lineRule="auto"/>
        <w:rPr/>
      </w:pPr>
      <w:r>
        <w:rPr>
          <w:spacing w:val="-13"/>
        </w:rPr>
        <w:t>问阀全开时流量可达多少?</w:t>
      </w:r>
    </w:p>
    <w:p>
      <w:pPr>
        <w:spacing w:line="324" w:lineRule="auto"/>
        <w:rPr>
          <w:rFonts w:ascii="Arial"/>
          <w:sz w:val="21"/>
        </w:rPr>
      </w:pPr>
      <w:r/>
    </w:p>
    <w:p>
      <w:pPr>
        <w:spacing w:line="325" w:lineRule="auto"/>
        <w:rPr>
          <w:rFonts w:ascii="Arial"/>
          <w:sz w:val="21"/>
        </w:rPr>
      </w:pPr>
      <w:r/>
    </w:p>
    <w:p>
      <w:pPr>
        <w:pStyle w:val="BodyText"/>
        <w:ind w:left="210" w:right="978" w:firstLine="649"/>
        <w:spacing w:before="78" w:line="397" w:lineRule="auto"/>
        <w:rPr/>
      </w:pPr>
      <w:r>
        <w:rPr>
          <w:spacing w:val="-6"/>
        </w:rPr>
        <w:t>3、</w:t>
      </w:r>
      <w:r>
        <w:rPr>
          <w:spacing w:val="-54"/>
        </w:rPr>
        <w:t xml:space="preserve"> </w:t>
      </w:r>
      <w:r>
        <w:rPr>
          <w:spacing w:val="-6"/>
        </w:rPr>
        <w:t>现有两台单管程的传热面积均为18</w:t>
      </w:r>
      <w:r>
        <w:rPr>
          <w:rFonts w:ascii="Times New Roman" w:hAnsi="Times New Roman" w:eastAsia="Times New Roman" w:cs="Times New Roman"/>
          <w:spacing w:val="-6"/>
        </w:rPr>
        <w:t>m²</w:t>
      </w:r>
      <w:r>
        <w:rPr>
          <w:spacing w:val="-6"/>
        </w:rPr>
        <w:t>的列管式空气加热器，每台加热器</w:t>
      </w:r>
      <w:r>
        <w:rPr>
          <w:spacing w:val="-7"/>
        </w:rPr>
        <w:t>均由64</w:t>
      </w:r>
      <w:r>
        <w:rPr/>
        <w:t xml:space="preserve"> </w:t>
      </w:r>
      <w:r>
        <w:rPr>
          <w:spacing w:val="-12"/>
        </w:rPr>
        <w:t>根①57×3.5</w:t>
      </w:r>
      <w:r>
        <w:rPr>
          <w:rFonts w:ascii="Times New Roman" w:hAnsi="Times New Roman" w:eastAsia="Times New Roman" w:cs="Times New Roman"/>
          <w:spacing w:val="-12"/>
        </w:rPr>
        <w:t>mm</w:t>
      </w:r>
      <w:r>
        <w:rPr>
          <w:spacing w:val="-12"/>
        </w:rPr>
        <w:t>钢管组成，壳程为160℃的饱和水蒸气冷凝(冷凝潜热</w:t>
      </w:r>
      <w:r>
        <w:rPr>
          <w:rFonts w:ascii="Times New Roman" w:hAnsi="Times New Roman" w:eastAsia="Times New Roman" w:cs="Times New Roman"/>
          <w:spacing w:val="-12"/>
        </w:rPr>
        <w:t>r=2087.1kJ/kg),</w:t>
      </w:r>
      <w:r>
        <w:rPr>
          <w:spacing w:val="-12"/>
        </w:rPr>
        <w:t>空气入</w:t>
      </w:r>
    </w:p>
    <w:p>
      <w:pPr>
        <w:pStyle w:val="BodyText"/>
        <w:ind w:left="210"/>
        <w:spacing w:line="213" w:lineRule="auto"/>
        <w:rPr/>
      </w:pPr>
      <w:r>
        <w:rPr>
          <w:spacing w:val="-8"/>
        </w:rPr>
        <w:t>口温度t</w:t>
      </w:r>
      <w:r>
        <w:rPr>
          <w:rFonts w:ascii="Calibri" w:hAnsi="Calibri" w:eastAsia="Calibri" w:cs="Calibri"/>
          <w:spacing w:val="-8"/>
        </w:rPr>
        <w:t>₁</w:t>
      </w:r>
      <w:r>
        <w:rPr>
          <w:spacing w:val="-8"/>
        </w:rPr>
        <w:t>=25℃,流量为2.6kg/s,以湍流方式通</w:t>
      </w:r>
      <w:r>
        <w:rPr>
          <w:spacing w:val="-9"/>
        </w:rPr>
        <w:t>过管内。</w:t>
      </w:r>
    </w:p>
    <w:p>
      <w:pPr>
        <w:pStyle w:val="BodyText"/>
        <w:ind w:left="820"/>
        <w:spacing w:before="217" w:line="519" w:lineRule="exact"/>
        <w:rPr/>
      </w:pPr>
      <w:r>
        <w:rPr>
          <w:spacing w:val="-7"/>
          <w:position w:val="21"/>
        </w:rPr>
        <w:t>①</w:t>
      </w:r>
      <w:r>
        <w:rPr>
          <w:spacing w:val="49"/>
          <w:position w:val="21"/>
        </w:rPr>
        <w:t xml:space="preserve"> </w:t>
      </w:r>
      <w:r>
        <w:rPr>
          <w:spacing w:val="-7"/>
          <w:position w:val="21"/>
        </w:rPr>
        <w:t>若两台换热器并联使用，通过每台换热器的空气流量均等，此时空气的对流给</w:t>
      </w:r>
    </w:p>
    <w:p>
      <w:pPr>
        <w:pStyle w:val="BodyText"/>
        <w:ind w:left="210"/>
        <w:spacing w:before="1" w:line="216" w:lineRule="auto"/>
        <w:rPr/>
      </w:pPr>
      <w:r>
        <w:rPr>
          <w:spacing w:val="-10"/>
        </w:rPr>
        <w:t>热系数为40W/(m²·°C),求空气的出口温度tz及水蒸</w:t>
      </w:r>
      <w:r>
        <w:rPr>
          <w:spacing w:val="-11"/>
        </w:rPr>
        <w:t>气的总冷凝量</w:t>
      </w:r>
      <w:r>
        <w:rPr>
          <w:spacing w:val="-62"/>
        </w:rPr>
        <w:t xml:space="preserve"> </w:t>
      </w:r>
      <w:r>
        <w:rPr>
          <w:spacing w:val="-11"/>
        </w:rPr>
        <w:t>Wo</w:t>
      </w:r>
      <w:r>
        <w:rPr>
          <w:rFonts w:ascii="Calibri" w:hAnsi="Calibri" w:eastAsia="Calibri" w:cs="Calibri"/>
          <w:spacing w:val="-11"/>
        </w:rPr>
        <w:t>₁  </w:t>
      </w:r>
      <w:r>
        <w:rPr>
          <w:spacing w:val="-11"/>
        </w:rPr>
        <w:t>为多少?</w:t>
      </w:r>
    </w:p>
    <w:p>
      <w:pPr>
        <w:pStyle w:val="BodyText"/>
        <w:ind w:left="780"/>
        <w:spacing w:before="205" w:line="528" w:lineRule="exact"/>
        <w:rPr/>
      </w:pPr>
      <w:r>
        <w:rPr>
          <w:spacing w:val="-4"/>
          <w:position w:val="22"/>
        </w:rPr>
        <w:t>②</w:t>
      </w:r>
      <w:r>
        <w:rPr>
          <w:spacing w:val="47"/>
          <w:position w:val="22"/>
        </w:rPr>
        <w:t xml:space="preserve"> </w:t>
      </w:r>
      <w:r>
        <w:rPr>
          <w:rFonts w:ascii="LiSu" w:hAnsi="LiSu" w:eastAsia="LiSu" w:cs="LiSu"/>
          <w:spacing w:val="-4"/>
          <w:position w:val="22"/>
        </w:rPr>
        <w:t>若两台换热器改为串联使用，问此时空气的出口温</w:t>
      </w:r>
      <w:r>
        <w:rPr>
          <w:spacing w:val="-4"/>
          <w:position w:val="22"/>
        </w:rPr>
        <w:t>度</w:t>
      </w:r>
      <w:r>
        <w:rPr>
          <w:spacing w:val="-72"/>
          <w:position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22"/>
        </w:rPr>
        <w:t>t₂’</w:t>
      </w:r>
      <w:r>
        <w:rPr>
          <w:spacing w:val="-4"/>
          <w:position w:val="22"/>
        </w:rPr>
        <w:t>及水蒸气的总冷凝量</w:t>
      </w:r>
    </w:p>
    <w:p>
      <w:pPr>
        <w:pStyle w:val="BodyText"/>
        <w:ind w:left="210"/>
        <w:spacing w:before="1" w:line="219" w:lineRule="auto"/>
        <w:rPr/>
      </w:pPr>
      <w:r>
        <w:rPr>
          <w:rFonts w:ascii="Arial" w:hAnsi="Arial" w:eastAsia="Arial" w:cs="Arial"/>
          <w:spacing w:val="-11"/>
        </w:rPr>
        <w:t>Wo</w:t>
      </w:r>
      <w:r>
        <w:rPr>
          <w:rFonts w:ascii="Calibri" w:hAnsi="Calibri" w:eastAsia="Calibri" w:cs="Calibri"/>
          <w:spacing w:val="-11"/>
        </w:rPr>
        <w:t>₂</w:t>
      </w:r>
      <w:r>
        <w:rPr>
          <w:rFonts w:ascii="Calibri" w:hAnsi="Calibri" w:eastAsia="Calibri" w:cs="Calibri"/>
          <w:spacing w:val="-20"/>
        </w:rPr>
        <w:t xml:space="preserve"> </w:t>
      </w:r>
      <w:r>
        <w:rPr>
          <w:spacing w:val="-11"/>
        </w:rPr>
        <w:t>为多少?</w:t>
      </w:r>
    </w:p>
    <w:p>
      <w:pPr>
        <w:pStyle w:val="BodyText"/>
        <w:ind w:left="550"/>
        <w:spacing w:before="216" w:line="212" w:lineRule="auto"/>
        <w:rPr/>
      </w:pPr>
      <w:r>
        <w:rPr>
          <w:spacing w:val="-7"/>
        </w:rPr>
        <w:t>假定空气的物性不随温度压力而变化，视为常量，</w:t>
      </w:r>
      <w:r>
        <w:rPr>
          <w:rFonts w:ascii="Times New Roman" w:hAnsi="Times New Roman" w:eastAsia="Times New Roman" w:cs="Times New Roman"/>
          <w:spacing w:val="-7"/>
        </w:rPr>
        <w:t>C,=lkJ/kg</w:t>
      </w:r>
      <w:r>
        <w:rPr>
          <w:rFonts w:ascii="Times New Roman" w:hAnsi="Times New Roman" w:eastAsia="Times New Roman" w:cs="Times New Roman"/>
          <w:spacing w:val="-8"/>
        </w:rPr>
        <w:t>-℃)</w:t>
      </w:r>
      <w:r>
        <w:rPr>
          <w:rFonts w:ascii="Times New Roman" w:hAnsi="Times New Roman" w:eastAsia="Times New Roman" w:cs="Times New Roman"/>
          <w:spacing w:val="-27"/>
        </w:rPr>
        <w:t xml:space="preserve"> </w:t>
      </w:r>
      <w:r>
        <w:rPr>
          <w:spacing w:val="-8"/>
        </w:rPr>
        <w:t>。</w:t>
      </w:r>
      <w:r>
        <w:rPr>
          <w:spacing w:val="32"/>
        </w:rPr>
        <w:t xml:space="preserve"> </w:t>
      </w:r>
      <w:r>
        <w:rPr>
          <w:spacing w:val="-8"/>
        </w:rPr>
        <w:t>忽略热损失。</w:t>
      </w:r>
    </w:p>
    <w:p>
      <w:pPr>
        <w:spacing w:line="312" w:lineRule="auto"/>
        <w:rPr>
          <w:rFonts w:ascii="Arial"/>
          <w:sz w:val="21"/>
        </w:rPr>
      </w:pPr>
      <w:r/>
    </w:p>
    <w:p>
      <w:pPr>
        <w:spacing w:line="313" w:lineRule="auto"/>
        <w:rPr>
          <w:rFonts w:ascii="Arial"/>
          <w:sz w:val="21"/>
        </w:rPr>
      </w:pPr>
      <w:r/>
    </w:p>
    <w:p>
      <w:pPr>
        <w:pStyle w:val="BodyText"/>
        <w:ind w:left="210" w:right="1065" w:firstLine="339"/>
        <w:spacing w:before="79" w:line="401" w:lineRule="auto"/>
        <w:rPr/>
      </w:pPr>
      <w:r>
        <w:rPr>
          <w:spacing w:val="-4"/>
        </w:rPr>
        <w:t>4、</w:t>
      </w:r>
      <w:r>
        <w:rPr>
          <w:spacing w:val="-53"/>
        </w:rPr>
        <w:t xml:space="preserve"> </w:t>
      </w:r>
      <w:r>
        <w:rPr>
          <w:spacing w:val="-4"/>
        </w:rPr>
        <w:t>因环保需要净化某气体混合物中的可溶组分</w:t>
      </w:r>
      <w:r>
        <w:rPr>
          <w:rFonts w:ascii="Times New Roman" w:hAnsi="Times New Roman" w:eastAsia="Times New Roman" w:cs="Times New Roman"/>
          <w:spacing w:val="-4"/>
        </w:rPr>
        <w:t>A,</w:t>
      </w:r>
      <w:r>
        <w:rPr>
          <w:spacing w:val="-4"/>
        </w:rPr>
        <w:t>已知气体混合物中溶质</w:t>
      </w:r>
      <w:r>
        <w:rPr>
          <w:spacing w:val="-48"/>
        </w:rPr>
        <w:t xml:space="preserve"> </w:t>
      </w:r>
      <w:r>
        <w:rPr>
          <w:rFonts w:ascii="Times New Roman" w:hAnsi="Times New Roman" w:eastAsia="Times New Roman" w:cs="Times New Roman"/>
          <w:spacing w:val="-4"/>
        </w:rPr>
        <w:t>A </w:t>
      </w:r>
      <w:r>
        <w:rPr>
          <w:spacing w:val="-4"/>
        </w:rPr>
        <w:t>的初始 </w:t>
      </w:r>
      <w:r>
        <w:rPr>
          <w:spacing w:val="1"/>
        </w:rPr>
        <w:t>组成为0.045,现在填料塔中采用纯溶剂对其进行逆流吸收，气体出口组成为0.018,溶</w:t>
      </w:r>
      <w:r>
        <w:rPr>
          <w:spacing w:val="7"/>
        </w:rPr>
        <w:t xml:space="preserve"> </w:t>
      </w:r>
      <w:r>
        <w:rPr>
          <w:spacing w:val="-6"/>
        </w:rPr>
        <w:t>液出口组成为0.088(以上组成均为摩尔分率),操作条件下的气液平衡关系为</w:t>
      </w:r>
      <w:r>
        <w:rPr>
          <w:spacing w:val="-45"/>
        </w:rPr>
        <w:t xml:space="preserve"> </w:t>
      </w:r>
      <w:r>
        <w:rPr>
          <w:spacing w:val="-6"/>
        </w:rPr>
        <w:t>y=0.5x。己</w:t>
      </w:r>
    </w:p>
    <w:p>
      <w:pPr>
        <w:pStyle w:val="BodyText"/>
        <w:ind w:left="210"/>
        <w:spacing w:before="1" w:line="219" w:lineRule="auto"/>
        <w:rPr/>
      </w:pPr>
      <w:r>
        <w:rPr>
          <w:spacing w:val="-14"/>
        </w:rPr>
        <w:t>知此吸收过程为气膜控制，求：</w:t>
      </w:r>
    </w:p>
    <w:p>
      <w:pPr>
        <w:pStyle w:val="BodyText"/>
        <w:ind w:left="550"/>
        <w:spacing w:before="252" w:line="217" w:lineRule="auto"/>
        <w:rPr/>
      </w:pPr>
      <w:r>
        <w:rPr>
          <w:spacing w:val="-11"/>
        </w:rPr>
        <w:t>①</w:t>
      </w:r>
      <w:r>
        <w:rPr>
          <w:spacing w:val="79"/>
        </w:rPr>
        <w:t xml:space="preserve"> </w:t>
      </w:r>
      <w:r>
        <w:rPr>
          <w:spacing w:val="-11"/>
        </w:rPr>
        <w:t>气相总传质单元数</w:t>
      </w:r>
      <w:r>
        <w:rPr>
          <w:spacing w:val="-60"/>
        </w:rPr>
        <w:t xml:space="preserve"> </w:t>
      </w:r>
      <w:r>
        <w:rPr>
          <w:spacing w:val="-11"/>
        </w:rPr>
        <w:t>Noc;</w:t>
      </w:r>
    </w:p>
    <w:p>
      <w:pPr>
        <w:pStyle w:val="BodyText"/>
        <w:ind w:left="550"/>
        <w:spacing w:before="278" w:line="514" w:lineRule="exact"/>
        <w:rPr/>
      </w:pPr>
      <w:r>
        <w:rPr>
          <w:spacing w:val="1"/>
          <w:position w:val="21"/>
        </w:rPr>
        <w:t>②</w:t>
      </w:r>
      <w:r>
        <w:rPr>
          <w:spacing w:val="88"/>
          <w:position w:val="21"/>
        </w:rPr>
        <w:t xml:space="preserve"> </w:t>
      </w:r>
      <w:r>
        <w:rPr>
          <w:spacing w:val="1"/>
          <w:position w:val="21"/>
        </w:rPr>
        <w:t>当液体流量增加一倍时，在气量和气液进口组成</w:t>
      </w:r>
      <w:r>
        <w:rPr>
          <w:position w:val="21"/>
        </w:rPr>
        <w:t>不变的情况下，气体出口组成</w:t>
      </w:r>
    </w:p>
    <w:p>
      <w:pPr>
        <w:pStyle w:val="BodyText"/>
        <w:ind w:left="130"/>
        <w:spacing w:before="1" w:line="220" w:lineRule="auto"/>
        <w:rPr/>
      </w:pPr>
      <w:r>
        <w:rPr>
          <w:spacing w:val="-2"/>
        </w:rPr>
        <w:t>变为多少?</w:t>
      </w:r>
    </w:p>
    <w:p>
      <w:pPr>
        <w:spacing w:line="337" w:lineRule="auto"/>
        <w:rPr>
          <w:rFonts w:ascii="Arial"/>
          <w:sz w:val="21"/>
        </w:rPr>
      </w:pPr>
      <w:r/>
    </w:p>
    <w:p>
      <w:pPr>
        <w:spacing w:line="338" w:lineRule="auto"/>
        <w:rPr>
          <w:rFonts w:ascii="Arial"/>
          <w:sz w:val="21"/>
        </w:rPr>
      </w:pPr>
      <w:r/>
    </w:p>
    <w:p>
      <w:pPr>
        <w:pStyle w:val="BodyText"/>
        <w:ind w:left="19" w:right="977" w:firstLine="530"/>
        <w:spacing w:before="79" w:line="386" w:lineRule="auto"/>
        <w:jc w:val="both"/>
        <w:rPr/>
      </w:pPr>
      <w:r>
        <w:rPr>
          <w:spacing w:val="-2"/>
        </w:rPr>
        <w:t>5、采用精馏塔分离酒精溶液，进料量</w:t>
      </w:r>
      <w:r>
        <w:rPr>
          <w:spacing w:val="-50"/>
        </w:rPr>
        <w:t xml:space="preserve"> </w:t>
      </w:r>
      <w:r>
        <w:rPr>
          <w:spacing w:val="-2"/>
        </w:rPr>
        <w:t>F=</w:t>
      </w:r>
      <w:r>
        <w:rPr>
          <w:spacing w:val="-3"/>
        </w:rPr>
        <w:t>120kmolh,</w:t>
      </w:r>
      <w:r>
        <w:rPr>
          <w:spacing w:val="-54"/>
        </w:rPr>
        <w:t xml:space="preserve"> </w:t>
      </w:r>
      <w:r>
        <w:rPr>
          <w:spacing w:val="-3"/>
        </w:rPr>
        <w:t>已知易挥发组分含量</w:t>
      </w:r>
      <w:r>
        <w:rPr>
          <w:spacing w:val="-49"/>
        </w:rPr>
        <w:t xml:space="preserve"> </w:t>
      </w:r>
      <w:r>
        <w:rPr>
          <w:spacing w:val="-3"/>
        </w:rPr>
        <w:t>x</w:t>
      </w:r>
      <w:r>
        <w:rPr>
          <w:rFonts w:ascii="Calibri" w:hAnsi="Calibri" w:eastAsia="Calibri" w:cs="Calibri"/>
          <w:spacing w:val="-3"/>
        </w:rPr>
        <w:t>₁</w:t>
      </w:r>
      <w:r>
        <w:rPr>
          <w:spacing w:val="-3"/>
        </w:rPr>
        <w:t>=0.35(摩</w:t>
      </w:r>
      <w:r>
        <w:rPr/>
        <w:t xml:space="preserve"> </w:t>
      </w:r>
      <w:r>
        <w:rPr>
          <w:rFonts w:ascii="SimHei" w:hAnsi="SimHei" w:eastAsia="SimHei" w:cs="SimHei"/>
        </w:rPr>
        <w:t>尔分率，下同),加料热状态</w:t>
      </w:r>
      <w:r>
        <w:rPr/>
        <w:t>q=1.08,</w:t>
      </w:r>
      <w:r>
        <w:rPr>
          <w:rFonts w:ascii="SimHei" w:hAnsi="SimHei" w:eastAsia="SimHei" w:cs="SimHei"/>
        </w:rPr>
        <w:t>塔顶设全凝器，在泡点温度下回流.回流比</w:t>
      </w:r>
      <w:r>
        <w:rPr>
          <w:rFonts w:ascii="SimHei" w:hAnsi="SimHei" w:eastAsia="SimHei" w:cs="SimHei"/>
          <w:spacing w:val="-50"/>
        </w:rPr>
        <w:t xml:space="preserve"> </w:t>
      </w:r>
      <w:r>
        <w:rPr/>
        <w:t>R=3.0,</w:t>
      </w:r>
      <w:r>
        <w:rPr>
          <w:rFonts w:ascii="SimHei" w:hAnsi="SimHei" w:eastAsia="SimHei" w:cs="SimHei"/>
        </w:rPr>
        <w:t>塔</w:t>
      </w:r>
      <w:r>
        <w:rPr>
          <w:rFonts w:ascii="SimHei" w:hAnsi="SimHei" w:eastAsia="SimHei" w:cs="SimHei"/>
        </w:rPr>
        <w:t xml:space="preserve"> </w:t>
      </w:r>
      <w:r>
        <w:rPr>
          <w:spacing w:val="2"/>
        </w:rPr>
        <w:t>金通入饱和蒸汽直接加热，其量为S, 馏出液</w:t>
      </w:r>
      <w:r>
        <w:rPr/>
        <w:t>Xo</w:t>
      </w:r>
      <w:r>
        <w:rPr>
          <w:spacing w:val="2"/>
        </w:rPr>
        <w:t>=0.85。设塔内物体流量符合恒摩尔流假</w:t>
      </w:r>
    </w:p>
    <w:p>
      <w:pPr>
        <w:pStyle w:val="BodyText"/>
        <w:spacing w:before="1" w:line="220" w:lineRule="auto"/>
        <w:rPr/>
      </w:pPr>
      <w:r>
        <w:rPr>
          <w:spacing w:val="-6"/>
        </w:rPr>
        <w:t>设。</w:t>
      </w:r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before="78"/>
        <w:jc w:val="right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position w:val="-17"/>
        </w:rPr>
        <w:drawing>
          <wp:inline distT="0" distB="0" distL="0" distR="0">
            <wp:extent cx="374651" cy="349312"/>
            <wp:effectExtent l="0" t="0" r="0" b="0"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74651" cy="349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Hei" w:hAnsi="SimHei" w:eastAsia="SimHei" w:cs="SimHei"/>
          <w:sz w:val="24"/>
          <w:szCs w:val="24"/>
          <w:spacing w:val="-12"/>
        </w:rPr>
        <w:t xml:space="preserve"> </w:t>
      </w:r>
      <w:r>
        <w:rPr>
          <w:rFonts w:ascii="SimHei" w:hAnsi="SimHei" w:eastAsia="SimHei" w:cs="SimHei"/>
          <w:sz w:val="24"/>
          <w:szCs w:val="24"/>
          <w:b/>
          <w:bCs/>
          <w:spacing w:val="30"/>
        </w:rPr>
        <w:t>扫描全能王创建</w:t>
      </w:r>
    </w:p>
    <w:p>
      <w:pPr>
        <w:sectPr>
          <w:pgSz w:w="11900" w:h="16840"/>
          <w:pgMar w:top="1" w:right="403" w:bottom="219" w:left="1289" w:header="0" w:footer="0" w:gutter="0"/>
        </w:sectPr>
        <w:rPr>
          <w:rFonts w:ascii="SimHei" w:hAnsi="SimHei" w:eastAsia="SimHei" w:cs="SimHei"/>
          <w:sz w:val="24"/>
          <w:szCs w:val="24"/>
        </w:rPr>
      </w:pPr>
    </w:p>
    <w:p>
      <w:pPr>
        <w:pStyle w:val="BodyText"/>
        <w:ind w:left="30"/>
        <w:spacing w:line="220" w:lineRule="auto"/>
        <w:rPr>
          <w:sz w:val="19"/>
          <w:szCs w:val="19"/>
        </w:rPr>
      </w:pPr>
      <w:r>
        <w:rPr>
          <w:rFonts w:ascii="Times New Roman" w:hAnsi="Times New Roman" w:eastAsia="Times New Roman" w:cs="Times New Roman"/>
          <w:sz w:val="19"/>
          <w:szCs w:val="19"/>
          <w:spacing w:val="-2"/>
        </w:rPr>
        <w:t>E</w:t>
      </w:r>
      <w:r>
        <w:rPr>
          <w:rFonts w:ascii="Times New Roman" w:hAnsi="Times New Roman" w:eastAsia="Times New Roman" w:cs="Times New Roman"/>
          <w:sz w:val="19"/>
          <w:szCs w:val="19"/>
          <w:spacing w:val="53"/>
        </w:rPr>
        <w:t xml:space="preserve"> </w:t>
      </w:r>
      <w:r>
        <w:rPr>
          <w:sz w:val="19"/>
          <w:szCs w:val="19"/>
          <w:spacing w:val="-2"/>
        </w:rPr>
        <w:t>人学长</w:t>
      </w:r>
      <w:r>
        <w:rPr>
          <w:sz w:val="19"/>
          <w:szCs w:val="19"/>
          <w:spacing w:val="-47"/>
        </w:rPr>
        <w:t xml:space="preserve"> </w:t>
      </w:r>
      <w:r>
        <w:rPr>
          <w:sz w:val="19"/>
          <w:szCs w:val="19"/>
          <w:spacing w:val="-2"/>
        </w:rPr>
        <w:t>QQ:894162069</w:t>
      </w:r>
    </w:p>
    <w:p>
      <w:pPr>
        <w:pStyle w:val="BodyText"/>
        <w:ind w:left="860"/>
        <w:spacing w:before="313" w:line="219" w:lineRule="auto"/>
        <w:rPr/>
      </w:pPr>
      <w:r>
        <w:rPr>
          <w:spacing w:val="-6"/>
        </w:rPr>
        <w:t>求塔项回收率为0.9时，塔底产品是W</w:t>
      </w:r>
      <w:r>
        <w:rPr>
          <w:spacing w:val="76"/>
        </w:rPr>
        <w:t xml:space="preserve"> </w:t>
      </w:r>
      <w:r>
        <w:rPr>
          <w:spacing w:val="-6"/>
        </w:rPr>
        <w:t>及组成Xw;</w:t>
      </w:r>
    </w:p>
    <w:p>
      <w:pPr>
        <w:pStyle w:val="BodyText"/>
        <w:ind w:left="440"/>
        <w:spacing w:before="198" w:line="214" w:lineRule="auto"/>
        <w:rPr/>
      </w:pPr>
      <w:r>
        <w:rPr>
          <w:spacing w:val="-6"/>
        </w:rPr>
        <w:t>2 若 保 持F、Xr、Xp、Xw、R  及</w:t>
      </w:r>
      <w:r>
        <w:rPr>
          <w:spacing w:val="-54"/>
        </w:rPr>
        <w:t xml:space="preserve"> </w:t>
      </w:r>
      <w:r>
        <w:rPr>
          <w:spacing w:val="-6"/>
        </w:rPr>
        <w:t>q</w:t>
      </w:r>
      <w:r>
        <w:rPr>
          <w:spacing w:val="-37"/>
        </w:rPr>
        <w:t xml:space="preserve"> </w:t>
      </w:r>
      <w:r>
        <w:rPr>
          <w:spacing w:val="-6"/>
        </w:rPr>
        <w:t>不变，当塔釜改用间接蒸汽加热时，提馏段操</w:t>
      </w:r>
    </w:p>
    <w:p>
      <w:pPr>
        <w:pStyle w:val="BodyText"/>
        <w:ind w:left="30"/>
        <w:spacing w:before="239" w:line="220" w:lineRule="auto"/>
        <w:rPr/>
      </w:pPr>
      <w:r>
        <w:rPr>
          <w:spacing w:val="-19"/>
        </w:rPr>
        <w:t>线方程。</w:t>
      </w:r>
    </w:p>
    <w:p>
      <w:pPr>
        <w:spacing w:line="295" w:lineRule="auto"/>
        <w:rPr>
          <w:rFonts w:ascii="Arial"/>
          <w:sz w:val="21"/>
        </w:rPr>
      </w:pPr>
      <w:r/>
    </w:p>
    <w:p>
      <w:pPr>
        <w:spacing w:line="296" w:lineRule="auto"/>
        <w:rPr>
          <w:rFonts w:ascii="Arial"/>
          <w:sz w:val="21"/>
        </w:rPr>
      </w:pPr>
      <w:r/>
    </w:p>
    <w:p>
      <w:pPr>
        <w:pStyle w:val="BodyText"/>
        <w:ind w:right="1307" w:firstLine="470"/>
        <w:spacing w:before="78" w:line="342" w:lineRule="auto"/>
        <w:jc w:val="both"/>
        <w:rPr/>
      </w:pPr>
      <w:r>
        <w:rPr>
          <w:spacing w:val="-10"/>
        </w:rPr>
        <w:t>6、在恒定干燥条件下对某湿物料进行干燥，己知干燥开始时，湿物料的下基含水量</w:t>
      </w:r>
      <w:r>
        <w:rPr>
          <w:spacing w:val="18"/>
        </w:rPr>
        <w:t xml:space="preserve"> </w:t>
      </w:r>
      <w:r>
        <w:rPr>
          <w:rFonts w:ascii="Times New Roman" w:hAnsi="Times New Roman" w:eastAsia="Times New Roman" w:cs="Times New Roman"/>
        </w:rPr>
        <w:t>X₁=0.45. </w:t>
      </w:r>
      <w:r>
        <w:rPr/>
        <w:t>临界含水量</w:t>
      </w:r>
      <w:r>
        <w:rPr>
          <w:rFonts w:ascii="Times New Roman" w:hAnsi="Times New Roman" w:eastAsia="Times New Roman" w:cs="Times New Roman"/>
        </w:rPr>
        <w:t>Xo-0.16,  </w:t>
      </w:r>
      <w:r>
        <w:rPr/>
        <w:t>恒速干燥时间</w:t>
      </w:r>
      <w:r>
        <w:rPr>
          <w:rFonts w:ascii="Times New Roman" w:hAnsi="Times New Roman" w:eastAsia="Times New Roman" w:cs="Times New Roman"/>
        </w:rPr>
        <w:t>t-3.0h,</w:t>
      </w:r>
      <w:r>
        <w:rPr>
          <w:rFonts w:ascii="Times New Roman" w:hAnsi="Times New Roman" w:eastAsia="Times New Roman" w:cs="Times New Roman"/>
          <w:spacing w:val="25"/>
        </w:rPr>
        <w:t xml:space="preserve">  </w:t>
      </w:r>
      <w:r>
        <w:rPr/>
        <w:t>己知</w:t>
      </w:r>
      <w:r>
        <w:rPr>
          <w:rFonts w:ascii="Times New Roman" w:hAnsi="Times New Roman" w:eastAsia="Times New Roman" w:cs="Times New Roman"/>
        </w:rPr>
        <w:t>X*=0.</w:t>
      </w:r>
      <w:r>
        <w:rPr/>
        <w:t>降速干燥阶段干燥速率</w:t>
      </w:r>
    </w:p>
    <w:p>
      <w:pPr>
        <w:pStyle w:val="BodyText"/>
        <w:ind w:left="30"/>
        <w:spacing w:before="1" w:line="221" w:lineRule="auto"/>
        <w:rPr>
          <w:rFonts w:ascii="SimHei" w:hAnsi="SimHei" w:eastAsia="SimHei" w:cs="SimHei"/>
        </w:rPr>
      </w:pPr>
      <w:r>
        <w:rPr>
          <w:spacing w:val="-2"/>
        </w:rPr>
        <w:t>正比于</w:t>
      </w:r>
      <w:r>
        <w:rPr>
          <w:rFonts w:ascii="Times New Roman" w:hAnsi="Times New Roman" w:eastAsia="Times New Roman" w:cs="Times New Roman"/>
          <w:spacing w:val="-2"/>
        </w:rPr>
        <w:t>X.</w:t>
      </w:r>
      <w:r>
        <w:rPr>
          <w:spacing w:val="-2"/>
        </w:rPr>
        <w:t>欲于燥至Xz-0.030为止，求降速段的干燥时间t</w:t>
      </w:r>
      <w:r>
        <w:rPr>
          <w:rFonts w:ascii="Calibri" w:hAnsi="Calibri" w:eastAsia="Calibri" w:cs="Calibri"/>
          <w:spacing w:val="-2"/>
        </w:rPr>
        <w:t>₂</w:t>
      </w:r>
      <w:r>
        <w:rPr>
          <w:rFonts w:ascii="SimHei" w:hAnsi="SimHei" w:eastAsia="SimHei" w:cs="SimHei"/>
          <w:spacing w:val="-2"/>
        </w:rPr>
        <w:t>为多少小时</w:t>
      </w:r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before="78"/>
        <w:jc w:val="right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position w:val="-15"/>
        </w:rPr>
        <w:drawing>
          <wp:inline distT="0" distB="0" distL="0" distR="0">
            <wp:extent cx="355605" cy="355614"/>
            <wp:effectExtent l="0" t="0" r="0" b="0"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55605" cy="355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Hei" w:hAnsi="SimHei" w:eastAsia="SimHei" w:cs="SimHei"/>
          <w:sz w:val="24"/>
          <w:szCs w:val="24"/>
          <w:spacing w:val="-37"/>
        </w:rPr>
        <w:t xml:space="preserve"> </w:t>
      </w:r>
      <w:r>
        <w:rPr>
          <w:rFonts w:ascii="SimHei" w:hAnsi="SimHei" w:eastAsia="SimHei" w:cs="SimHei"/>
          <w:sz w:val="24"/>
          <w:szCs w:val="24"/>
          <w:b/>
          <w:bCs/>
          <w:spacing w:val="35"/>
        </w:rPr>
        <w:t>扫描全能王创建</w:t>
      </w:r>
    </w:p>
    <w:p>
      <w:pPr>
        <w:sectPr>
          <w:pgSz w:w="12090" w:h="16970"/>
          <w:pgMar w:top="59" w:right="593" w:bottom="229" w:left="1309" w:header="0" w:footer="0" w:gutter="0"/>
        </w:sectPr>
        <w:rPr>
          <w:rFonts w:ascii="SimHei" w:hAnsi="SimHei" w:eastAsia="SimHei" w:cs="SimHei"/>
          <w:sz w:val="24"/>
          <w:szCs w:val="24"/>
        </w:rPr>
      </w:pPr>
    </w:p>
    <w:p>
      <w:pPr>
        <w:pStyle w:val="BodyText"/>
        <w:ind w:left="2519"/>
        <w:spacing w:line="201" w:lineRule="auto"/>
        <w:rPr>
          <w:sz w:val="15"/>
          <w:szCs w:val="15"/>
        </w:rPr>
      </w:pPr>
      <w:r>
        <w:rPr>
          <w:sz w:val="15"/>
          <w:szCs w:val="15"/>
          <w:spacing w:val="-2"/>
        </w:rPr>
        <w:t>20?</w:t>
      </w:r>
    </w:p>
    <w:p>
      <w:pPr>
        <w:spacing w:line="332" w:lineRule="auto"/>
        <w:rPr>
          <w:rFonts w:ascii="Arial"/>
          <w:sz w:val="21"/>
        </w:rPr>
      </w:pPr>
      <w:r/>
    </w:p>
    <w:p>
      <w:pPr>
        <w:ind w:left="1903"/>
        <w:spacing w:before="85" w:line="221" w:lineRule="auto"/>
        <w:rPr>
          <w:rFonts w:ascii="SimHei" w:hAnsi="SimHei" w:eastAsia="SimHei" w:cs="SimHei"/>
          <w:sz w:val="26"/>
          <w:szCs w:val="26"/>
        </w:rPr>
      </w:pPr>
      <w:r>
        <w:rPr>
          <w:rFonts w:ascii="SimHei" w:hAnsi="SimHei" w:eastAsia="SimHei" w:cs="SimHei"/>
          <w:sz w:val="26"/>
          <w:szCs w:val="26"/>
          <w:b/>
          <w:bCs/>
          <w:spacing w:val="16"/>
        </w:rPr>
        <w:t>2011</w:t>
      </w:r>
      <w:r>
        <w:rPr>
          <w:rFonts w:ascii="SimHei" w:hAnsi="SimHei" w:eastAsia="SimHei" w:cs="SimHei"/>
          <w:sz w:val="26"/>
          <w:szCs w:val="26"/>
          <w:spacing w:val="16"/>
        </w:rPr>
        <w:t xml:space="preserve"> </w:t>
      </w:r>
      <w:r>
        <w:rPr>
          <w:rFonts w:ascii="SimHei" w:hAnsi="SimHei" w:eastAsia="SimHei" w:cs="SimHei"/>
          <w:sz w:val="26"/>
          <w:szCs w:val="26"/>
          <w:b/>
          <w:bCs/>
          <w:spacing w:val="16"/>
        </w:rPr>
        <w:t>年南京工业大学招收硕士研究生入学考试试题</w:t>
      </w:r>
    </w:p>
    <w:p>
      <w:pPr>
        <w:ind w:left="1773"/>
        <w:spacing w:before="178" w:line="221" w:lineRule="auto"/>
        <w:rPr>
          <w:rFonts w:ascii="SimHei" w:hAnsi="SimHei" w:eastAsia="SimHei" w:cs="SimHei"/>
          <w:sz w:val="26"/>
          <w:szCs w:val="26"/>
        </w:rPr>
      </w:pPr>
      <w:r>
        <w:rPr>
          <w:rFonts w:ascii="SimHei" w:hAnsi="SimHei" w:eastAsia="SimHei" w:cs="SimHei"/>
          <w:sz w:val="26"/>
          <w:szCs w:val="26"/>
          <w:b/>
          <w:bCs/>
          <w:spacing w:val="13"/>
        </w:rPr>
        <w:t>(考生注意：全部答案必须写在答题纸上否则后果自负!)</w:t>
      </w:r>
    </w:p>
    <w:p>
      <w:pPr>
        <w:ind w:left="2233"/>
        <w:spacing w:before="178" w:line="221" w:lineRule="auto"/>
        <w:rPr>
          <w:rFonts w:ascii="SimHei" w:hAnsi="SimHei" w:eastAsia="SimHei" w:cs="SimHei"/>
          <w:sz w:val="26"/>
          <w:szCs w:val="26"/>
        </w:rPr>
      </w:pPr>
      <w:r>
        <w:rPr>
          <w:rFonts w:ascii="SimHei" w:hAnsi="SimHei" w:eastAsia="SimHei" w:cs="SimHei"/>
          <w:sz w:val="26"/>
          <w:szCs w:val="26"/>
          <w:b/>
          <w:bCs/>
          <w:spacing w:val="17"/>
        </w:rPr>
        <w:t>考试科目代码：810</w:t>
      </w:r>
      <w:r>
        <w:rPr>
          <w:rFonts w:ascii="SimHei" w:hAnsi="SimHei" w:eastAsia="SimHei" w:cs="SimHei"/>
          <w:sz w:val="26"/>
          <w:szCs w:val="26"/>
          <w:spacing w:val="17"/>
        </w:rPr>
        <w:t xml:space="preserve">      </w:t>
      </w:r>
      <w:r>
        <w:rPr>
          <w:rFonts w:ascii="SimHei" w:hAnsi="SimHei" w:eastAsia="SimHei" w:cs="SimHei"/>
          <w:sz w:val="26"/>
          <w:szCs w:val="26"/>
          <w:b/>
          <w:bCs/>
          <w:spacing w:val="17"/>
        </w:rPr>
        <w:t>考试科</w:t>
      </w:r>
      <w:r>
        <w:rPr>
          <w:rFonts w:ascii="SimHei" w:hAnsi="SimHei" w:eastAsia="SimHei" w:cs="SimHei"/>
          <w:sz w:val="26"/>
          <w:szCs w:val="26"/>
          <w:b/>
          <w:bCs/>
          <w:spacing w:val="16"/>
        </w:rPr>
        <w:t>目：化工原理</w:t>
      </w:r>
    </w:p>
    <w:p>
      <w:pPr>
        <w:ind w:left="493"/>
        <w:spacing w:before="198" w:line="213" w:lineRule="auto"/>
        <w:outlineLvl w:val="0"/>
        <w:rPr>
          <w:rFonts w:ascii="SimHei" w:hAnsi="SimHei" w:eastAsia="SimHei" w:cs="SimHei"/>
          <w:sz w:val="26"/>
          <w:szCs w:val="26"/>
        </w:rPr>
      </w:pPr>
      <w:r>
        <w:rPr>
          <w:rFonts w:ascii="SimHei" w:hAnsi="SimHei" w:eastAsia="SimHei" w:cs="SimHei"/>
          <w:sz w:val="26"/>
          <w:szCs w:val="26"/>
          <w:b/>
          <w:bCs/>
          <w:spacing w:val="-12"/>
        </w:rPr>
        <w:t>一、多项选择题(每小题3分，共15分)</w:t>
      </w:r>
    </w:p>
    <w:p>
      <w:pPr>
        <w:pStyle w:val="BodyText"/>
        <w:ind w:left="889"/>
        <w:spacing w:before="270" w:line="540" w:lineRule="exact"/>
        <w:rPr>
          <w:sz w:val="26"/>
          <w:szCs w:val="26"/>
        </w:rPr>
      </w:pPr>
      <w:r>
        <w:rPr>
          <w:sz w:val="26"/>
          <w:szCs w:val="26"/>
          <w:spacing w:val="-10"/>
          <w:position w:val="21"/>
        </w:rPr>
        <w:t>1、设流体速度为</w:t>
      </w:r>
      <w:r>
        <w:rPr>
          <w:rFonts w:ascii="Times New Roman" w:hAnsi="Times New Roman" w:eastAsia="Times New Roman" w:cs="Times New Roman"/>
          <w:sz w:val="26"/>
          <w:szCs w:val="26"/>
          <w:spacing w:val="-10"/>
          <w:position w:val="21"/>
        </w:rPr>
        <w:t>uo,  </w:t>
      </w:r>
      <w:r>
        <w:rPr>
          <w:sz w:val="26"/>
          <w:szCs w:val="26"/>
          <w:spacing w:val="-10"/>
          <w:position w:val="21"/>
        </w:rPr>
        <w:t>沿璧流动的速度边界层的区域通常为(</w:t>
      </w:r>
      <w:r>
        <w:rPr>
          <w:sz w:val="26"/>
          <w:szCs w:val="26"/>
          <w:spacing w:val="21"/>
          <w:position w:val="21"/>
        </w:rPr>
        <w:t xml:space="preserve">   </w:t>
      </w:r>
      <w:r>
        <w:rPr>
          <w:sz w:val="26"/>
          <w:szCs w:val="26"/>
          <w:spacing w:val="-10"/>
          <w:position w:val="21"/>
        </w:rPr>
        <w:t>)</w:t>
      </w:r>
    </w:p>
    <w:p>
      <w:pPr>
        <w:pStyle w:val="BodyText"/>
        <w:ind w:left="889"/>
        <w:spacing w:line="221" w:lineRule="auto"/>
        <w:rPr>
          <w:sz w:val="26"/>
          <w:szCs w:val="26"/>
        </w:rPr>
      </w:pPr>
      <w:r>
        <w:rPr>
          <w:sz w:val="26"/>
          <w:szCs w:val="26"/>
          <w:spacing w:val="-2"/>
        </w:rPr>
        <w:t>(a)u≥0.99uo;(b)u=0.99uo;(C)u</w:t>
      </w:r>
      <w:r>
        <w:rPr>
          <w:sz w:val="26"/>
          <w:szCs w:val="26"/>
          <w:spacing w:val="-3"/>
        </w:rPr>
        <w:t>≤0.99uo;</w:t>
      </w:r>
      <w:r>
        <w:rPr>
          <w:sz w:val="26"/>
          <w:szCs w:val="26"/>
          <w:spacing w:val="58"/>
        </w:rPr>
        <w:t xml:space="preserve">  </w:t>
      </w:r>
      <w:r>
        <w:rPr>
          <w:sz w:val="26"/>
          <w:szCs w:val="26"/>
          <w:spacing w:val="-3"/>
        </w:rPr>
        <w:t>(d)u&lt;0.99uo</w:t>
      </w:r>
    </w:p>
    <w:p>
      <w:pPr>
        <w:pStyle w:val="BodyText"/>
        <w:ind w:left="849"/>
        <w:spacing w:before="192" w:line="216" w:lineRule="auto"/>
        <w:rPr>
          <w:sz w:val="26"/>
          <w:szCs w:val="26"/>
        </w:rPr>
      </w:pPr>
      <w:r>
        <w:rPr>
          <w:sz w:val="26"/>
          <w:szCs w:val="26"/>
          <w:spacing w:val="-14"/>
        </w:rPr>
        <w:t>2、离心泵型号为</w:t>
      </w:r>
      <w:r>
        <w:rPr>
          <w:sz w:val="26"/>
          <w:szCs w:val="26"/>
          <w:spacing w:val="-52"/>
        </w:rPr>
        <w:t xml:space="preserve"> </w:t>
      </w:r>
      <w:r>
        <w:rPr>
          <w:sz w:val="26"/>
          <w:szCs w:val="26"/>
          <w:spacing w:val="-14"/>
        </w:rPr>
        <w:t>IS50-32-160,可以知道泵的入口直径、泵出口直径分别为( </w:t>
      </w:r>
      <w:r>
        <w:rPr>
          <w:sz w:val="26"/>
          <w:szCs w:val="26"/>
          <w:spacing w:val="-15"/>
        </w:rPr>
        <w:t xml:space="preserve">  )</w:t>
      </w:r>
    </w:p>
    <w:p>
      <w:pPr>
        <w:pStyle w:val="BodyText"/>
        <w:ind w:left="969"/>
        <w:spacing w:before="220" w:line="519" w:lineRule="exac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spacing w:val="8"/>
          <w:position w:val="20"/>
        </w:rPr>
        <w:t>(a)50   </w:t>
      </w:r>
      <w:r>
        <w:rPr>
          <w:sz w:val="26"/>
          <w:szCs w:val="26"/>
          <w:spacing w:val="8"/>
          <w:position w:val="20"/>
        </w:rPr>
        <w:t>和160</w:t>
      </w:r>
      <w:r>
        <w:rPr>
          <w:rFonts w:ascii="Times New Roman" w:hAnsi="Times New Roman" w:eastAsia="Times New Roman" w:cs="Times New Roman"/>
          <w:sz w:val="26"/>
          <w:szCs w:val="26"/>
          <w:position w:val="20"/>
        </w:rPr>
        <w:t>mm</w:t>
      </w:r>
      <w:r>
        <w:rPr>
          <w:rFonts w:ascii="Times New Roman" w:hAnsi="Times New Roman" w:eastAsia="Times New Roman" w:cs="Times New Roman"/>
          <w:sz w:val="26"/>
          <w:szCs w:val="26"/>
          <w:spacing w:val="8"/>
          <w:position w:val="20"/>
        </w:rPr>
        <w:t>(b)32 </w:t>
      </w:r>
      <w:r>
        <w:rPr>
          <w:sz w:val="26"/>
          <w:szCs w:val="26"/>
          <w:spacing w:val="8"/>
          <w:position w:val="20"/>
        </w:rPr>
        <w:t>和50</w:t>
      </w:r>
      <w:r>
        <w:rPr>
          <w:rFonts w:ascii="Times New Roman" w:hAnsi="Times New Roman" w:eastAsia="Times New Roman" w:cs="Times New Roman"/>
          <w:sz w:val="26"/>
          <w:szCs w:val="26"/>
          <w:position w:val="20"/>
        </w:rPr>
        <w:t>mm</w:t>
      </w:r>
      <w:r>
        <w:rPr>
          <w:rFonts w:ascii="Times New Roman" w:hAnsi="Times New Roman" w:eastAsia="Times New Roman" w:cs="Times New Roman"/>
          <w:sz w:val="26"/>
          <w:szCs w:val="26"/>
          <w:spacing w:val="8"/>
          <w:position w:val="20"/>
        </w:rPr>
        <w:t>(c)32  </w:t>
      </w:r>
      <w:r>
        <w:rPr>
          <w:sz w:val="26"/>
          <w:szCs w:val="26"/>
          <w:spacing w:val="8"/>
          <w:position w:val="20"/>
        </w:rPr>
        <w:t>和160</w:t>
      </w:r>
      <w:r>
        <w:rPr>
          <w:rFonts w:ascii="Times New Roman" w:hAnsi="Times New Roman" w:eastAsia="Times New Roman" w:cs="Times New Roman"/>
          <w:sz w:val="26"/>
          <w:szCs w:val="26"/>
          <w:position w:val="20"/>
        </w:rPr>
        <w:t>mm</w:t>
      </w:r>
      <w:r>
        <w:rPr>
          <w:rFonts w:ascii="Times New Roman" w:hAnsi="Times New Roman" w:eastAsia="Times New Roman" w:cs="Times New Roman"/>
          <w:sz w:val="26"/>
          <w:szCs w:val="26"/>
          <w:spacing w:val="8"/>
          <w:position w:val="20"/>
        </w:rPr>
        <w:t>(d)50</w:t>
      </w:r>
      <w:r>
        <w:rPr>
          <w:sz w:val="26"/>
          <w:szCs w:val="26"/>
          <w:spacing w:val="8"/>
          <w:position w:val="20"/>
        </w:rPr>
        <w:t>和32</w:t>
      </w:r>
      <w:r>
        <w:rPr>
          <w:rFonts w:ascii="Times New Roman" w:hAnsi="Times New Roman" w:eastAsia="Times New Roman" w:cs="Times New Roman"/>
          <w:sz w:val="26"/>
          <w:szCs w:val="26"/>
          <w:position w:val="20"/>
        </w:rPr>
        <w:t>mm</w:t>
      </w:r>
      <w:r>
        <w:rPr>
          <w:rFonts w:ascii="Times New Roman" w:hAnsi="Times New Roman" w:eastAsia="Times New Roman" w:cs="Times New Roman"/>
          <w:sz w:val="26"/>
          <w:szCs w:val="26"/>
          <w:spacing w:val="8"/>
          <w:position w:val="20"/>
        </w:rPr>
        <w:t>.</w:t>
      </w:r>
    </w:p>
    <w:p>
      <w:pPr>
        <w:pStyle w:val="BodyText"/>
        <w:ind w:left="829"/>
        <w:spacing w:line="219" w:lineRule="auto"/>
        <w:rPr>
          <w:sz w:val="26"/>
          <w:szCs w:val="26"/>
        </w:rPr>
      </w:pPr>
      <w:r>
        <w:rPr>
          <w:sz w:val="26"/>
          <w:szCs w:val="26"/>
          <w:spacing w:val="-1"/>
        </w:rPr>
        <w:t>3、降尘室的生产能力(</w:t>
      </w:r>
      <w:r>
        <w:rPr>
          <w:sz w:val="26"/>
          <w:szCs w:val="26"/>
          <w:spacing w:val="40"/>
        </w:rPr>
        <w:t xml:space="preserve">   </w:t>
      </w:r>
      <w:r>
        <w:rPr>
          <w:sz w:val="26"/>
          <w:szCs w:val="26"/>
          <w:spacing w:val="-1"/>
        </w:rPr>
        <w:t>)</w:t>
      </w:r>
    </w:p>
    <w:p>
      <w:pPr>
        <w:pStyle w:val="BodyText"/>
        <w:ind w:left="889"/>
        <w:spacing w:before="202" w:line="550" w:lineRule="exact"/>
        <w:rPr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spacing w:val="-3"/>
          <w:position w:val="22"/>
        </w:rPr>
        <w:t>(a)   </w:t>
      </w:r>
      <w:r>
        <w:rPr>
          <w:sz w:val="26"/>
          <w:szCs w:val="26"/>
          <w:spacing w:val="-3"/>
          <w:position w:val="22"/>
        </w:rPr>
        <w:t>只与沉降面积</w:t>
      </w:r>
      <w:r>
        <w:rPr>
          <w:rFonts w:ascii="Times New Roman" w:hAnsi="Times New Roman" w:eastAsia="Times New Roman" w:cs="Times New Roman"/>
          <w:sz w:val="26"/>
          <w:szCs w:val="26"/>
          <w:spacing w:val="-3"/>
          <w:position w:val="22"/>
        </w:rPr>
        <w:t>A </w:t>
      </w:r>
      <w:r>
        <w:rPr>
          <w:sz w:val="26"/>
          <w:szCs w:val="26"/>
          <w:spacing w:val="-3"/>
          <w:position w:val="22"/>
        </w:rPr>
        <w:t>和颗粒沉降速度</w:t>
      </w:r>
      <w:r>
        <w:rPr>
          <w:rFonts w:ascii="Times New Roman" w:hAnsi="Times New Roman" w:eastAsia="Times New Roman" w:cs="Times New Roman"/>
          <w:sz w:val="26"/>
          <w:szCs w:val="26"/>
          <w:spacing w:val="-3"/>
          <w:position w:val="22"/>
        </w:rPr>
        <w:t>u;</w:t>
      </w:r>
      <w:r>
        <w:rPr>
          <w:sz w:val="26"/>
          <w:szCs w:val="26"/>
          <w:spacing w:val="-3"/>
          <w:position w:val="22"/>
        </w:rPr>
        <w:t>有关</w:t>
      </w:r>
    </w:p>
    <w:p>
      <w:pPr>
        <w:pStyle w:val="BodyText"/>
        <w:ind w:left="889"/>
        <w:spacing w:line="219" w:lineRule="auto"/>
        <w:rPr>
          <w:sz w:val="26"/>
          <w:szCs w:val="26"/>
        </w:rPr>
      </w:pPr>
      <w:r>
        <w:rPr>
          <w:sz w:val="26"/>
          <w:szCs w:val="26"/>
          <w:spacing w:val="-8"/>
        </w:rPr>
        <w:t>(b)</w:t>
      </w:r>
      <w:r>
        <w:rPr>
          <w:sz w:val="26"/>
          <w:szCs w:val="26"/>
          <w:spacing w:val="37"/>
        </w:rPr>
        <w:t xml:space="preserve"> </w:t>
      </w:r>
      <w:r>
        <w:rPr>
          <w:sz w:val="26"/>
          <w:szCs w:val="26"/>
          <w:spacing w:val="-8"/>
        </w:rPr>
        <w:t>只与沉降面积A 有关</w:t>
      </w:r>
    </w:p>
    <w:p>
      <w:pPr>
        <w:pStyle w:val="BodyText"/>
        <w:ind w:left="889"/>
        <w:spacing w:before="172" w:line="510" w:lineRule="exact"/>
        <w:rPr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spacing w:val="-7"/>
          <w:position w:val="19"/>
        </w:rPr>
        <w:t>(c)</w:t>
      </w:r>
      <w:r>
        <w:rPr>
          <w:rFonts w:ascii="Times New Roman" w:hAnsi="Times New Roman" w:eastAsia="Times New Roman" w:cs="Times New Roman"/>
          <w:sz w:val="26"/>
          <w:szCs w:val="26"/>
          <w:spacing w:val="23"/>
          <w:position w:val="19"/>
        </w:rPr>
        <w:t xml:space="preserve">  </w:t>
      </w:r>
      <w:r>
        <w:rPr>
          <w:sz w:val="26"/>
          <w:szCs w:val="26"/>
          <w:spacing w:val="-7"/>
          <w:position w:val="19"/>
        </w:rPr>
        <w:t>与</w:t>
      </w:r>
      <w:r>
        <w:rPr>
          <w:sz w:val="26"/>
          <w:szCs w:val="26"/>
          <w:spacing w:val="-54"/>
          <w:position w:val="19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spacing w:val="-7"/>
          <w:position w:val="19"/>
        </w:rPr>
        <w:t>A</w:t>
      </w:r>
      <w:r>
        <w:rPr>
          <w:sz w:val="26"/>
          <w:szCs w:val="26"/>
          <w:spacing w:val="-7"/>
          <w:position w:val="19"/>
        </w:rPr>
        <w:t>、</w:t>
      </w:r>
      <w:r>
        <w:rPr>
          <w:rFonts w:ascii="Times New Roman" w:hAnsi="Times New Roman" w:eastAsia="Times New Roman" w:cs="Times New Roman"/>
          <w:sz w:val="26"/>
          <w:szCs w:val="26"/>
          <w:spacing w:val="-7"/>
          <w:position w:val="19"/>
        </w:rPr>
        <w:t>u₁</w:t>
      </w:r>
      <w:r>
        <w:rPr>
          <w:sz w:val="26"/>
          <w:szCs w:val="26"/>
          <w:spacing w:val="-7"/>
          <w:position w:val="19"/>
        </w:rPr>
        <w:t>、沉降室高度</w:t>
      </w:r>
      <w:r>
        <w:rPr>
          <w:rFonts w:ascii="Times New Roman" w:hAnsi="Times New Roman" w:eastAsia="Times New Roman" w:cs="Times New Roman"/>
          <w:sz w:val="26"/>
          <w:szCs w:val="26"/>
          <w:spacing w:val="-7"/>
          <w:position w:val="19"/>
        </w:rPr>
        <w:t>H </w:t>
      </w:r>
      <w:r>
        <w:rPr>
          <w:sz w:val="26"/>
          <w:szCs w:val="26"/>
          <w:spacing w:val="-7"/>
          <w:position w:val="19"/>
        </w:rPr>
        <w:t>有关</w:t>
      </w:r>
    </w:p>
    <w:p>
      <w:pPr>
        <w:pStyle w:val="BodyText"/>
        <w:ind w:left="889"/>
        <w:spacing w:line="212" w:lineRule="auto"/>
        <w:rPr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spacing w:val="3"/>
        </w:rPr>
        <w:t>(d)</w:t>
      </w:r>
      <w:r>
        <w:rPr>
          <w:rFonts w:ascii="Times New Roman" w:hAnsi="Times New Roman" w:eastAsia="Times New Roman" w:cs="Times New Roman"/>
          <w:sz w:val="26"/>
          <w:szCs w:val="26"/>
          <w:spacing w:val="2"/>
        </w:rPr>
        <w:t xml:space="preserve">   </w:t>
      </w:r>
      <w:r>
        <w:rPr>
          <w:sz w:val="26"/>
          <w:szCs w:val="26"/>
          <w:spacing w:val="3"/>
        </w:rPr>
        <w:t>只于</w:t>
      </w:r>
      <w:r>
        <w:rPr>
          <w:rFonts w:ascii="Times New Roman" w:hAnsi="Times New Roman" w:eastAsia="Times New Roman" w:cs="Times New Roman"/>
          <w:sz w:val="26"/>
          <w:szCs w:val="26"/>
          <w:spacing w:val="3"/>
        </w:rPr>
        <w:t>u₁</w:t>
      </w:r>
      <w:r>
        <w:rPr>
          <w:sz w:val="26"/>
          <w:szCs w:val="26"/>
          <w:spacing w:val="3"/>
        </w:rPr>
        <w:t>和</w:t>
      </w:r>
      <w:r>
        <w:rPr>
          <w:rFonts w:ascii="Times New Roman" w:hAnsi="Times New Roman" w:eastAsia="Times New Roman" w:cs="Times New Roman"/>
          <w:sz w:val="26"/>
          <w:szCs w:val="26"/>
          <w:spacing w:val="3"/>
        </w:rPr>
        <w:t>H </w:t>
      </w:r>
      <w:r>
        <w:rPr>
          <w:sz w:val="26"/>
          <w:szCs w:val="26"/>
          <w:spacing w:val="3"/>
        </w:rPr>
        <w:t>有关</w:t>
      </w:r>
    </w:p>
    <w:p>
      <w:pPr>
        <w:pStyle w:val="BodyText"/>
        <w:ind w:left="759"/>
        <w:spacing w:before="271" w:line="519" w:lineRule="exact"/>
        <w:rPr>
          <w:sz w:val="26"/>
          <w:szCs w:val="26"/>
        </w:rPr>
      </w:pPr>
      <w:r>
        <w:rPr>
          <w:sz w:val="26"/>
          <w:szCs w:val="26"/>
          <w:spacing w:val="-17"/>
          <w:position w:val="19"/>
        </w:rPr>
        <w:t>4、某列管换热器，管间为饱和水蒸气冷凝，凝液层流流动。若饱和蒸汽温度与壁温</w:t>
      </w:r>
    </w:p>
    <w:p>
      <w:pPr>
        <w:pStyle w:val="BodyText"/>
        <w:ind w:left="119"/>
        <w:spacing w:before="1" w:line="218" w:lineRule="auto"/>
        <w:rPr>
          <w:sz w:val="26"/>
          <w:szCs w:val="26"/>
        </w:rPr>
      </w:pPr>
      <w:r>
        <w:rPr>
          <w:sz w:val="26"/>
          <w:szCs w:val="26"/>
          <w:spacing w:val="-4"/>
        </w:rPr>
        <w:t>之差增加一倍时，传热速率将增加为原来的(</w:t>
      </w:r>
      <w:r>
        <w:rPr>
          <w:sz w:val="26"/>
          <w:szCs w:val="26"/>
          <w:spacing w:val="23"/>
        </w:rPr>
        <w:t xml:space="preserve">    </w:t>
      </w:r>
      <w:r>
        <w:rPr>
          <w:sz w:val="26"/>
          <w:szCs w:val="26"/>
          <w:spacing w:val="-4"/>
        </w:rPr>
        <w:t>)</w:t>
      </w:r>
    </w:p>
    <w:p>
      <w:pPr>
        <w:pStyle w:val="BodyText"/>
        <w:ind w:left="979"/>
        <w:spacing w:before="214" w:line="220" w:lineRule="auto"/>
        <w:rPr>
          <w:sz w:val="26"/>
          <w:szCs w:val="26"/>
        </w:rPr>
      </w:pPr>
      <w:r>
        <w:rPr>
          <w:sz w:val="26"/>
          <w:szCs w:val="26"/>
          <w:spacing w:val="-23"/>
        </w:rPr>
        <w:t>(a)2-14倍  (b)2314倍  (c)214倍</w:t>
      </w:r>
      <w:r>
        <w:rPr>
          <w:sz w:val="26"/>
          <w:szCs w:val="26"/>
          <w:spacing w:val="111"/>
        </w:rPr>
        <w:t xml:space="preserve"> </w:t>
      </w:r>
      <w:r>
        <w:rPr>
          <w:sz w:val="26"/>
          <w:szCs w:val="26"/>
          <w:spacing w:val="-23"/>
        </w:rPr>
        <w:t>(d)</w:t>
      </w:r>
      <w:r>
        <w:rPr>
          <w:sz w:val="26"/>
          <w:szCs w:val="26"/>
          <w:spacing w:val="-24"/>
        </w:rPr>
        <w:t>2113倍</w:t>
      </w:r>
    </w:p>
    <w:p>
      <w:pPr>
        <w:pStyle w:val="BodyText"/>
        <w:ind w:left="689"/>
        <w:spacing w:before="217" w:line="219" w:lineRule="auto"/>
        <w:rPr>
          <w:sz w:val="26"/>
          <w:szCs w:val="26"/>
        </w:rPr>
      </w:pPr>
      <w:r>
        <w:rPr>
          <w:sz w:val="26"/>
          <w:szCs w:val="26"/>
          <w:spacing w:val="-16"/>
        </w:rPr>
        <w:t>5</w:t>
      </w:r>
      <w:r>
        <w:rPr>
          <w:sz w:val="26"/>
          <w:szCs w:val="26"/>
          <w:spacing w:val="93"/>
        </w:rPr>
        <w:t xml:space="preserve"> </w:t>
      </w:r>
      <w:r>
        <w:rPr>
          <w:sz w:val="26"/>
          <w:szCs w:val="26"/>
          <w:spacing w:val="-16"/>
        </w:rPr>
        <w:t>吸收机理模型中的表面更新模型阐述了传质过程的物理实质是(</w:t>
      </w:r>
      <w:r>
        <w:rPr>
          <w:sz w:val="26"/>
          <w:szCs w:val="26"/>
          <w:spacing w:val="19"/>
        </w:rPr>
        <w:t xml:space="preserve">    </w:t>
      </w:r>
      <w:r>
        <w:rPr>
          <w:sz w:val="26"/>
          <w:szCs w:val="26"/>
          <w:spacing w:val="-16"/>
        </w:rPr>
        <w:t>)过程，表面</w:t>
      </w:r>
    </w:p>
    <w:p>
      <w:pPr>
        <w:pStyle w:val="BodyText"/>
        <w:ind w:left="119"/>
        <w:spacing w:before="212" w:line="219" w:lineRule="auto"/>
        <w:rPr>
          <w:sz w:val="26"/>
          <w:szCs w:val="26"/>
        </w:rPr>
      </w:pPr>
      <w:r>
        <w:rPr>
          <w:sz w:val="26"/>
          <w:szCs w:val="26"/>
          <w:spacing w:val="-6"/>
        </w:rPr>
        <w:t>更新是(</w:t>
      </w:r>
      <w:r>
        <w:rPr>
          <w:sz w:val="26"/>
          <w:szCs w:val="26"/>
          <w:spacing w:val="33"/>
        </w:rPr>
        <w:t xml:space="preserve">  </w:t>
      </w:r>
      <w:r>
        <w:rPr>
          <w:sz w:val="26"/>
          <w:szCs w:val="26"/>
          <w:spacing w:val="-6"/>
        </w:rPr>
        <w:t>)进行的，指明强化传质的途径。</w:t>
      </w:r>
    </w:p>
    <w:p>
      <w:pPr>
        <w:ind w:left="889"/>
        <w:spacing w:before="194" w:line="212" w:lineRule="auto"/>
        <w:rPr>
          <w:rFonts w:ascii="SimHei" w:hAnsi="SimHei" w:eastAsia="SimHei" w:cs="SimHei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spacing w:val="-2"/>
        </w:rPr>
        <w:t>(a)</w:t>
      </w:r>
      <w:r>
        <w:rPr>
          <w:rFonts w:ascii="SimHei" w:hAnsi="SimHei" w:eastAsia="SimHei" w:cs="SimHei"/>
          <w:sz w:val="26"/>
          <w:szCs w:val="26"/>
          <w:spacing w:val="-2"/>
        </w:rPr>
        <w:t>非定态</w:t>
      </w:r>
      <w:r>
        <w:rPr>
          <w:rFonts w:ascii="SimHei" w:hAnsi="SimHei" w:eastAsia="SimHei" w:cs="SimHei"/>
          <w:sz w:val="26"/>
          <w:szCs w:val="26"/>
          <w:spacing w:val="42"/>
        </w:rPr>
        <w:t xml:space="preserve">  </w:t>
      </w:r>
      <w:r>
        <w:rPr>
          <w:rFonts w:ascii="Times New Roman" w:hAnsi="Times New Roman" w:eastAsia="Times New Roman" w:cs="Times New Roman"/>
          <w:sz w:val="26"/>
          <w:szCs w:val="26"/>
          <w:spacing w:val="-2"/>
        </w:rPr>
        <w:t>(b)</w:t>
      </w:r>
      <w:r>
        <w:rPr>
          <w:rFonts w:ascii="SimHei" w:hAnsi="SimHei" w:eastAsia="SimHei" w:cs="SimHei"/>
          <w:sz w:val="26"/>
          <w:szCs w:val="26"/>
          <w:spacing w:val="-2"/>
        </w:rPr>
        <w:t>定时</w:t>
      </w:r>
      <w:r>
        <w:rPr>
          <w:rFonts w:ascii="SimHei" w:hAnsi="SimHei" w:eastAsia="SimHei" w:cs="SimHei"/>
          <w:sz w:val="26"/>
          <w:szCs w:val="26"/>
          <w:spacing w:val="33"/>
        </w:rPr>
        <w:t xml:space="preserve">  </w:t>
      </w:r>
      <w:r>
        <w:rPr>
          <w:rFonts w:ascii="Times New Roman" w:hAnsi="Times New Roman" w:eastAsia="Times New Roman" w:cs="Times New Roman"/>
          <w:sz w:val="26"/>
          <w:szCs w:val="26"/>
          <w:spacing w:val="-2"/>
        </w:rPr>
        <w:t>(c)</w:t>
      </w:r>
      <w:r>
        <w:rPr>
          <w:rFonts w:ascii="Times New Roman" w:hAnsi="Times New Roman" w:eastAsia="Times New Roman" w:cs="Times New Roman"/>
          <w:sz w:val="26"/>
          <w:szCs w:val="26"/>
          <w:spacing w:val="-31"/>
        </w:rPr>
        <w:t xml:space="preserve"> </w:t>
      </w:r>
      <w:r>
        <w:rPr>
          <w:rFonts w:ascii="SimHei" w:hAnsi="SimHei" w:eastAsia="SimHei" w:cs="SimHei"/>
          <w:sz w:val="26"/>
          <w:szCs w:val="26"/>
          <w:spacing w:val="-2"/>
        </w:rPr>
        <w:t>定态</w:t>
      </w:r>
      <w:r>
        <w:rPr>
          <w:rFonts w:ascii="SimHei" w:hAnsi="SimHei" w:eastAsia="SimHei" w:cs="SimHei"/>
          <w:sz w:val="26"/>
          <w:szCs w:val="26"/>
          <w:spacing w:val="28"/>
        </w:rPr>
        <w:t xml:space="preserve">  </w:t>
      </w:r>
      <w:r>
        <w:rPr>
          <w:rFonts w:ascii="Times New Roman" w:hAnsi="Times New Roman" w:eastAsia="Times New Roman" w:cs="Times New Roman"/>
          <w:sz w:val="26"/>
          <w:szCs w:val="26"/>
          <w:spacing w:val="-2"/>
        </w:rPr>
        <w:t>(d)</w:t>
      </w:r>
      <w:r>
        <w:rPr>
          <w:rFonts w:ascii="SimHei" w:hAnsi="SimHei" w:eastAsia="SimHei" w:cs="SimHei"/>
          <w:sz w:val="26"/>
          <w:szCs w:val="26"/>
          <w:spacing w:val="-2"/>
        </w:rPr>
        <w:t>随时</w:t>
      </w:r>
    </w:p>
    <w:p>
      <w:pPr>
        <w:spacing w:line="344" w:lineRule="auto"/>
        <w:rPr>
          <w:rFonts w:ascii="Arial"/>
          <w:sz w:val="21"/>
        </w:rPr>
      </w:pPr>
      <w:r/>
    </w:p>
    <w:p>
      <w:pPr>
        <w:spacing w:line="344" w:lineRule="auto"/>
        <w:rPr>
          <w:rFonts w:ascii="Arial"/>
          <w:sz w:val="21"/>
        </w:rPr>
      </w:pPr>
      <w:r/>
    </w:p>
    <w:p>
      <w:pPr>
        <w:ind w:left="123"/>
        <w:spacing w:before="85" w:line="222" w:lineRule="auto"/>
        <w:outlineLvl w:val="0"/>
        <w:rPr>
          <w:rFonts w:ascii="SimHei" w:hAnsi="SimHei" w:eastAsia="SimHei" w:cs="SimHei"/>
          <w:sz w:val="26"/>
          <w:szCs w:val="26"/>
        </w:rPr>
      </w:pPr>
      <w:r>
        <w:rPr>
          <w:rFonts w:ascii="SimHei" w:hAnsi="SimHei" w:eastAsia="SimHei" w:cs="SimHei"/>
          <w:sz w:val="26"/>
          <w:szCs w:val="26"/>
          <w:b/>
          <w:bCs/>
          <w:spacing w:val="4"/>
        </w:rPr>
        <w:t>二、填空题(每小题3分、共15分)</w:t>
      </w:r>
    </w:p>
    <w:p>
      <w:pPr>
        <w:pStyle w:val="BodyText"/>
        <w:ind w:left="609"/>
        <w:spacing w:before="201" w:line="550" w:lineRule="exact"/>
        <w:rPr>
          <w:rFonts w:ascii="Times New Roman" w:hAnsi="Times New Roman" w:eastAsia="Times New Roman" w:cs="Times New Roman"/>
          <w:sz w:val="26"/>
          <w:szCs w:val="26"/>
        </w:rPr>
      </w:pPr>
      <w:r>
        <w:rPr>
          <w:sz w:val="26"/>
          <w:szCs w:val="26"/>
          <w:spacing w:val="-12"/>
          <w:position w:val="22"/>
        </w:rPr>
        <w:t>1、总压为850</w:t>
      </w:r>
      <w:r>
        <w:rPr>
          <w:rFonts w:ascii="Times New Roman" w:hAnsi="Times New Roman" w:eastAsia="Times New Roman" w:cs="Times New Roman"/>
          <w:sz w:val="26"/>
          <w:szCs w:val="26"/>
          <w:spacing w:val="-12"/>
          <w:position w:val="22"/>
        </w:rPr>
        <w:t>mmHg,</w:t>
      </w:r>
      <w:r>
        <w:rPr>
          <w:sz w:val="26"/>
          <w:szCs w:val="26"/>
          <w:spacing w:val="-12"/>
          <w:position w:val="22"/>
        </w:rPr>
        <w:t>温度为105℃时苯和甲苯的饱和蒸汽压分别为1545、645.9</w:t>
      </w:r>
      <w:r>
        <w:rPr>
          <w:rFonts w:ascii="Times New Roman" w:hAnsi="Times New Roman" w:eastAsia="Times New Roman" w:cs="Times New Roman"/>
          <w:sz w:val="26"/>
          <w:szCs w:val="26"/>
          <w:spacing w:val="-12"/>
          <w:position w:val="22"/>
        </w:rPr>
        <w:t>mmHg,</w:t>
      </w:r>
    </w:p>
    <w:p>
      <w:pPr>
        <w:pStyle w:val="BodyText"/>
        <w:ind w:left="69"/>
        <w:spacing w:line="212" w:lineRule="auto"/>
        <w:rPr>
          <w:sz w:val="26"/>
          <w:szCs w:val="26"/>
        </w:rPr>
      </w:pPr>
      <w:r>
        <w:rPr>
          <w:sz w:val="26"/>
          <w:szCs w:val="26"/>
          <w:spacing w:val="-7"/>
        </w:rPr>
        <w:t>求其该条件下平衡时苯的汽相和液相浓度分别为：</w:t>
      </w:r>
      <w:r>
        <w:rPr>
          <w:rFonts w:ascii="Times New Roman" w:hAnsi="Times New Roman" w:eastAsia="Times New Roman" w:cs="Times New Roman"/>
          <w:sz w:val="26"/>
          <w:szCs w:val="26"/>
          <w:spacing w:val="-7"/>
        </w:rPr>
        <w:t>x=( </w:t>
      </w:r>
      <w:r>
        <w:rPr>
          <w:rFonts w:ascii="Times New Roman" w:hAnsi="Times New Roman" w:eastAsia="Times New Roman" w:cs="Times New Roman"/>
          <w:sz w:val="26"/>
          <w:szCs w:val="26"/>
          <w:spacing w:val="-8"/>
        </w:rPr>
        <w:t xml:space="preserve">              ),y=(                     </w:t>
      </w:r>
      <w:r>
        <w:rPr>
          <w:sz w:val="26"/>
          <w:szCs w:val="26"/>
          <w:spacing w:val="-8"/>
        </w:rPr>
        <w:t>)</w:t>
      </w:r>
    </w:p>
    <w:p>
      <w:pPr>
        <w:pStyle w:val="BodyText"/>
        <w:ind w:left="489"/>
        <w:spacing w:before="220" w:line="571" w:lineRule="exact"/>
        <w:rPr>
          <w:sz w:val="26"/>
          <w:szCs w:val="26"/>
        </w:rPr>
      </w:pPr>
      <w:r>
        <w:rPr>
          <w:sz w:val="26"/>
          <w:szCs w:val="26"/>
          <w:spacing w:val="-11"/>
          <w:position w:val="23"/>
        </w:rPr>
        <w:t>2、通常随着填料塔的塔径增大，塔内气液分布不均匀现象相对会趋于严</w:t>
      </w:r>
      <w:r>
        <w:rPr>
          <w:sz w:val="26"/>
          <w:szCs w:val="26"/>
          <w:spacing w:val="-12"/>
          <w:position w:val="23"/>
        </w:rPr>
        <w:t>重。这称为</w:t>
      </w:r>
    </w:p>
    <w:p>
      <w:pPr>
        <w:pStyle w:val="BodyText"/>
        <w:ind w:left="9"/>
        <w:spacing w:line="219" w:lineRule="auto"/>
        <w:rPr>
          <w:sz w:val="26"/>
          <w:szCs w:val="26"/>
        </w:rPr>
      </w:pPr>
      <w:r>
        <w:rPr>
          <w:sz w:val="26"/>
          <w:szCs w:val="26"/>
          <w:spacing w:val="-3"/>
        </w:rPr>
        <w:t>填料塔的(</w:t>
      </w:r>
      <w:r>
        <w:rPr>
          <w:sz w:val="26"/>
          <w:szCs w:val="26"/>
          <w:spacing w:val="12"/>
        </w:rPr>
        <w:t xml:space="preserve">        </w:t>
      </w:r>
      <w:r>
        <w:rPr>
          <w:sz w:val="26"/>
          <w:szCs w:val="26"/>
          <w:spacing w:val="-3"/>
        </w:rPr>
        <w:t>解决了该问题，将去除限制填料塔向大型化发展的一大障碍。</w:t>
      </w:r>
    </w:p>
    <w:p>
      <w:pPr>
        <w:pStyle w:val="BodyText"/>
        <w:ind w:left="489"/>
        <w:spacing w:before="231" w:line="521" w:lineRule="exact"/>
        <w:rPr>
          <w:sz w:val="26"/>
          <w:szCs w:val="26"/>
        </w:rPr>
      </w:pPr>
      <w:r>
        <w:rPr>
          <w:sz w:val="26"/>
          <w:szCs w:val="26"/>
          <w:spacing w:val="-12"/>
          <w:position w:val="19"/>
        </w:rPr>
        <w:t>3、采用热空气进行固体物料中水分干燥时，空气的湿球温度与空气的绝热饱和温度</w:t>
      </w:r>
    </w:p>
    <w:p>
      <w:pPr>
        <w:pStyle w:val="BodyText"/>
        <w:spacing w:line="212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sz w:val="26"/>
          <w:szCs w:val="26"/>
          <w:spacing w:val="-2"/>
        </w:rPr>
        <w:t>在数值上是近似相等的，说明它们近似相等的原因(</w:t>
      </w:r>
      <w:r>
        <w:rPr>
          <w:sz w:val="26"/>
          <w:szCs w:val="26"/>
          <w:spacing w:val="8"/>
        </w:rPr>
        <w:t xml:space="preserve">            </w:t>
      </w:r>
      <w:r>
        <w:rPr>
          <w:rFonts w:ascii="Times New Roman" w:hAnsi="Times New Roman" w:eastAsia="Times New Roman" w:cs="Times New Roman"/>
          <w:sz w:val="26"/>
          <w:szCs w:val="26"/>
          <w:spacing w:val="-2"/>
        </w:rPr>
        <w:t>)</w:t>
      </w:r>
    </w:p>
    <w:p>
      <w:pPr>
        <w:spacing w:line="281" w:lineRule="auto"/>
        <w:rPr>
          <w:rFonts w:ascii="Arial"/>
          <w:sz w:val="21"/>
        </w:rPr>
      </w:pPr>
      <w:r/>
    </w:p>
    <w:p>
      <w:pPr>
        <w:spacing w:line="281" w:lineRule="auto"/>
        <w:rPr>
          <w:rFonts w:ascii="Arial"/>
          <w:sz w:val="21"/>
        </w:rPr>
      </w:pPr>
      <w:r/>
    </w:p>
    <w:p>
      <w:pPr>
        <w:spacing w:line="281" w:lineRule="auto"/>
        <w:rPr>
          <w:rFonts w:ascii="Arial"/>
          <w:sz w:val="21"/>
        </w:rPr>
      </w:pPr>
      <w:r/>
    </w:p>
    <w:p>
      <w:pPr>
        <w:spacing w:line="281" w:lineRule="auto"/>
        <w:rPr>
          <w:rFonts w:ascii="Arial"/>
          <w:sz w:val="21"/>
        </w:rPr>
      </w:pPr>
      <w:r/>
    </w:p>
    <w:p>
      <w:pPr>
        <w:spacing w:line="282" w:lineRule="auto"/>
        <w:rPr>
          <w:rFonts w:ascii="Arial"/>
          <w:sz w:val="21"/>
        </w:rPr>
      </w:pPr>
      <w:r/>
    </w:p>
    <w:p>
      <w:pPr>
        <w:spacing w:before="86"/>
        <w:jc w:val="right"/>
        <w:rPr>
          <w:rFonts w:ascii="SimHei" w:hAnsi="SimHei" w:eastAsia="SimHei" w:cs="SimHei"/>
          <w:sz w:val="26"/>
          <w:szCs w:val="26"/>
        </w:rPr>
      </w:pPr>
      <w:r>
        <w:rPr>
          <w:rFonts w:ascii="SimHei" w:hAnsi="SimHei" w:eastAsia="SimHei" w:cs="SimHei"/>
          <w:sz w:val="26"/>
          <w:szCs w:val="26"/>
          <w:position w:val="-18"/>
        </w:rPr>
        <w:drawing>
          <wp:inline distT="0" distB="0" distL="0" distR="0">
            <wp:extent cx="406388" cy="387380"/>
            <wp:effectExtent l="0" t="0" r="0" b="0"/>
            <wp:docPr id="12" name="IM 12"/>
            <wp:cNvGraphicFramePr/>
            <a:graphic>
              <a:graphicData uri="http://schemas.openxmlformats.org/drawingml/2006/picture">
                <pic:pic>
                  <pic:nvPicPr>
                    <pic:cNvPr id="12" name="IM 1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06388" cy="387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Hei" w:hAnsi="SimHei" w:eastAsia="SimHei" w:cs="SimHei"/>
          <w:sz w:val="26"/>
          <w:szCs w:val="26"/>
          <w:b/>
          <w:bCs/>
          <w:spacing w:val="15"/>
        </w:rPr>
        <w:t>扫描全能王创建</w:t>
      </w:r>
    </w:p>
    <w:p>
      <w:pPr>
        <w:sectPr>
          <w:pgSz w:w="11900" w:h="16840"/>
          <w:pgMar w:top="1" w:right="442" w:bottom="189" w:left="1340" w:header="0" w:footer="0" w:gutter="0"/>
        </w:sectPr>
        <w:rPr>
          <w:rFonts w:ascii="SimHei" w:hAnsi="SimHei" w:eastAsia="SimHei" w:cs="SimHei"/>
          <w:sz w:val="26"/>
          <w:szCs w:val="26"/>
        </w:rPr>
      </w:pPr>
    </w:p>
    <w:p>
      <w:pPr>
        <w:pStyle w:val="BodyText"/>
        <w:ind w:left="9"/>
        <w:spacing w:line="215" w:lineRule="auto"/>
        <w:rPr>
          <w:sz w:val="20"/>
          <w:szCs w:val="20"/>
        </w:rPr>
      </w:pP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5645158</wp:posOffset>
            </wp:positionH>
            <wp:positionV relativeFrom="page">
              <wp:posOffset>10198081</wp:posOffset>
            </wp:positionV>
            <wp:extent cx="374651" cy="355662"/>
            <wp:effectExtent l="0" t="0" r="0" b="0"/>
            <wp:wrapNone/>
            <wp:docPr id="14" name="IM 14"/>
            <wp:cNvGraphicFramePr/>
            <a:graphic>
              <a:graphicData uri="http://schemas.openxmlformats.org/drawingml/2006/picture">
                <pic:pic>
                  <pic:nvPicPr>
                    <pic:cNvPr id="14" name="IM 1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74651" cy="3556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  <w:szCs w:val="20"/>
          <w:spacing w:val="-13"/>
        </w:rPr>
        <w:t>2023南工人化工尿理可研其题儿编及答粲</w:t>
      </w:r>
      <w:r>
        <w:rPr>
          <w:sz w:val="20"/>
          <w:szCs w:val="20"/>
          <w:spacing w:val="-14"/>
        </w:rPr>
        <w:t>解析</w:t>
      </w:r>
    </w:p>
    <w:p>
      <w:pPr>
        <w:pStyle w:val="BodyText"/>
        <w:ind w:left="9"/>
        <w:spacing w:line="220" w:lineRule="auto"/>
        <w:rPr>
          <w:sz w:val="20"/>
          <w:szCs w:val="20"/>
        </w:rPr>
      </w:pPr>
      <w:r>
        <w:rPr>
          <w:sz w:val="20"/>
          <w:szCs w:val="20"/>
          <w:spacing w:val="-5"/>
        </w:rPr>
        <w:t>巨人学长</w:t>
      </w:r>
      <w:r>
        <w:rPr>
          <w:sz w:val="20"/>
          <w:szCs w:val="20"/>
          <w:spacing w:val="-17"/>
        </w:rPr>
        <w:t xml:space="preserve"> </w:t>
      </w:r>
      <w:r>
        <w:rPr>
          <w:sz w:val="20"/>
          <w:szCs w:val="20"/>
          <w:spacing w:val="-5"/>
        </w:rPr>
        <w:t>QQ:894162969</w:t>
      </w:r>
    </w:p>
    <w:p>
      <w:pPr>
        <w:spacing w:line="443" w:lineRule="auto"/>
        <w:rPr>
          <w:rFonts w:ascii="Arial"/>
          <w:sz w:val="21"/>
        </w:rPr>
      </w:pPr>
      <w:r/>
    </w:p>
    <w:p>
      <w:pPr>
        <w:pStyle w:val="BodyText"/>
        <w:ind w:left="409"/>
        <w:spacing w:before="69" w:line="488" w:lineRule="exact"/>
        <w:rPr>
          <w:rFonts w:ascii="LiSu" w:hAnsi="LiSu" w:eastAsia="LiSu" w:cs="LiSu"/>
          <w:sz w:val="21"/>
          <w:szCs w:val="21"/>
        </w:rPr>
      </w:pPr>
      <w:r>
        <w:rPr>
          <w:rFonts w:ascii="LiSu" w:hAnsi="LiSu" w:eastAsia="LiSu" w:cs="LiSu"/>
          <w:sz w:val="21"/>
          <w:szCs w:val="21"/>
          <w:spacing w:val="13"/>
          <w:position w:val="23"/>
        </w:rPr>
        <w:t>4、</w:t>
      </w:r>
      <w:r>
        <w:rPr>
          <w:rFonts w:ascii="LiSu" w:hAnsi="LiSu" w:eastAsia="LiSu" w:cs="LiSu"/>
          <w:sz w:val="21"/>
          <w:szCs w:val="21"/>
          <w:spacing w:val="-53"/>
          <w:position w:val="23"/>
        </w:rPr>
        <w:t xml:space="preserve"> </w:t>
      </w:r>
      <w:r>
        <w:rPr>
          <w:rFonts w:ascii="LiSu" w:hAnsi="LiSu" w:eastAsia="LiSu" w:cs="LiSu"/>
          <w:sz w:val="21"/>
          <w:szCs w:val="21"/>
          <w:spacing w:val="13"/>
          <w:position w:val="23"/>
        </w:rPr>
        <w:t>对套管换热器，己知内管的外径为</w:t>
      </w:r>
      <w:r>
        <w:rPr>
          <w:sz w:val="21"/>
          <w:szCs w:val="21"/>
          <w:spacing w:val="13"/>
          <w:position w:val="23"/>
        </w:rPr>
        <w:t>d</w:t>
      </w:r>
      <w:r>
        <w:rPr>
          <w:rFonts w:ascii="Calibri" w:hAnsi="Calibri" w:eastAsia="Calibri" w:cs="Calibri"/>
          <w:sz w:val="21"/>
          <w:szCs w:val="21"/>
          <w:spacing w:val="13"/>
          <w:position w:val="23"/>
        </w:rPr>
        <w:t>₁</w:t>
      </w:r>
      <w:r>
        <w:rPr>
          <w:rFonts w:ascii="Calibri" w:hAnsi="Calibri" w:eastAsia="Calibri" w:cs="Calibri"/>
          <w:sz w:val="21"/>
          <w:szCs w:val="21"/>
          <w:position w:val="23"/>
        </w:rPr>
        <w:t xml:space="preserve">  </w:t>
      </w:r>
      <w:r>
        <w:rPr>
          <w:rFonts w:ascii="LiSu" w:hAnsi="LiSu" w:eastAsia="LiSu" w:cs="LiSu"/>
          <w:sz w:val="21"/>
          <w:szCs w:val="21"/>
          <w:spacing w:val="13"/>
          <w:position w:val="23"/>
        </w:rPr>
        <w:t>外管的内径为</w:t>
      </w:r>
      <w:r>
        <w:rPr>
          <w:rFonts w:ascii="LiSu" w:hAnsi="LiSu" w:eastAsia="LiSu" w:cs="LiSu"/>
          <w:sz w:val="21"/>
          <w:szCs w:val="21"/>
          <w:spacing w:val="-54"/>
          <w:position w:val="23"/>
        </w:rPr>
        <w:t xml:space="preserve"> </w:t>
      </w:r>
      <w:r>
        <w:rPr>
          <w:sz w:val="21"/>
          <w:szCs w:val="21"/>
          <w:spacing w:val="13"/>
          <w:position w:val="23"/>
        </w:rPr>
        <w:t>d</w:t>
      </w:r>
      <w:r>
        <w:rPr>
          <w:rFonts w:ascii="Calibri" w:hAnsi="Calibri" w:eastAsia="Calibri" w:cs="Calibri"/>
          <w:sz w:val="21"/>
          <w:szCs w:val="21"/>
          <w:spacing w:val="13"/>
          <w:position w:val="23"/>
        </w:rPr>
        <w:t>₂</w:t>
      </w:r>
      <w:r>
        <w:rPr>
          <w:sz w:val="21"/>
          <w:szCs w:val="21"/>
          <w:spacing w:val="13"/>
          <w:position w:val="23"/>
        </w:rPr>
        <w:t>,</w:t>
      </w:r>
      <w:r>
        <w:rPr>
          <w:sz w:val="21"/>
          <w:szCs w:val="21"/>
          <w:spacing w:val="37"/>
          <w:position w:val="23"/>
        </w:rPr>
        <w:t xml:space="preserve"> </w:t>
      </w:r>
      <w:r>
        <w:rPr>
          <w:rFonts w:ascii="LiSu" w:hAnsi="LiSu" w:eastAsia="LiSu" w:cs="LiSu"/>
          <w:sz w:val="21"/>
          <w:szCs w:val="21"/>
          <w:spacing w:val="13"/>
          <w:position w:val="23"/>
        </w:rPr>
        <w:t>套管</w:t>
      </w:r>
      <w:r>
        <w:rPr>
          <w:rFonts w:ascii="LiSu" w:hAnsi="LiSu" w:eastAsia="LiSu" w:cs="LiSu"/>
          <w:sz w:val="21"/>
          <w:szCs w:val="21"/>
          <w:spacing w:val="12"/>
          <w:position w:val="23"/>
        </w:rPr>
        <w:t>环隙的当量直径为</w:t>
      </w:r>
    </w:p>
    <w:p>
      <w:pPr>
        <w:pStyle w:val="BodyText"/>
        <w:ind w:left="99"/>
        <w:spacing w:line="222" w:lineRule="auto"/>
        <w:rPr>
          <w:sz w:val="21"/>
          <w:szCs w:val="21"/>
        </w:rPr>
      </w:pPr>
      <w:r>
        <w:rPr>
          <w:sz w:val="21"/>
          <w:szCs w:val="21"/>
          <w:spacing w:val="-18"/>
          <w:w w:val="95"/>
        </w:rPr>
        <w:t>(</w:t>
      </w:r>
      <w:r>
        <w:rPr>
          <w:sz w:val="21"/>
          <w:szCs w:val="21"/>
          <w:spacing w:val="12"/>
        </w:rPr>
        <w:t xml:space="preserve">       </w:t>
      </w:r>
      <w:r>
        <w:rPr>
          <w:sz w:val="21"/>
          <w:szCs w:val="21"/>
          <w:spacing w:val="-18"/>
          <w:w w:val="95"/>
        </w:rPr>
        <w:t>)</w:t>
      </w:r>
    </w:p>
    <w:p>
      <w:pPr>
        <w:pStyle w:val="BodyText"/>
        <w:ind w:left="409"/>
        <w:spacing w:before="250" w:line="503" w:lineRule="exact"/>
        <w:rPr>
          <w:sz w:val="21"/>
          <w:szCs w:val="21"/>
        </w:rPr>
      </w:pPr>
      <w:r>
        <w:rPr>
          <w:sz w:val="21"/>
          <w:szCs w:val="21"/>
          <w:spacing w:val="13"/>
          <w:position w:val="22"/>
        </w:rPr>
        <w:t>5、对于液体沸腾给热，其给热系数一般情况下，随液体密度增大而(</w:t>
      </w:r>
      <w:r>
        <w:rPr>
          <w:sz w:val="21"/>
          <w:szCs w:val="21"/>
          <w:spacing w:val="8"/>
          <w:position w:val="22"/>
        </w:rPr>
        <w:t xml:space="preserve">    </w:t>
      </w:r>
      <w:r>
        <w:rPr>
          <w:sz w:val="21"/>
          <w:szCs w:val="21"/>
          <w:spacing w:val="13"/>
          <w:position w:val="22"/>
        </w:rPr>
        <w:t>)</w:t>
      </w:r>
      <w:r>
        <w:rPr>
          <w:sz w:val="21"/>
          <w:szCs w:val="21"/>
          <w:spacing w:val="-23"/>
          <w:position w:val="22"/>
        </w:rPr>
        <w:t xml:space="preserve"> </w:t>
      </w:r>
      <w:r>
        <w:rPr>
          <w:sz w:val="21"/>
          <w:szCs w:val="21"/>
          <w:spacing w:val="13"/>
          <w:position w:val="22"/>
        </w:rPr>
        <w:t>,</w:t>
      </w:r>
      <w:r>
        <w:rPr>
          <w:sz w:val="21"/>
          <w:szCs w:val="21"/>
          <w:spacing w:val="-16"/>
          <w:position w:val="22"/>
        </w:rPr>
        <w:t xml:space="preserve"> </w:t>
      </w:r>
      <w:r>
        <w:rPr>
          <w:sz w:val="21"/>
          <w:szCs w:val="21"/>
          <w:spacing w:val="13"/>
          <w:position w:val="22"/>
        </w:rPr>
        <w:t>随</w:t>
      </w:r>
      <w:r>
        <w:rPr>
          <w:sz w:val="21"/>
          <w:szCs w:val="21"/>
          <w:spacing w:val="-26"/>
          <w:position w:val="22"/>
        </w:rPr>
        <w:t xml:space="preserve"> </w:t>
      </w:r>
      <w:r>
        <w:rPr>
          <w:sz w:val="21"/>
          <w:szCs w:val="21"/>
          <w:spacing w:val="13"/>
          <w:position w:val="22"/>
        </w:rPr>
        <w:t>液</w:t>
      </w:r>
    </w:p>
    <w:p>
      <w:pPr>
        <w:pStyle w:val="BodyText"/>
        <w:ind w:left="9"/>
        <w:spacing w:line="219" w:lineRule="auto"/>
        <w:rPr>
          <w:sz w:val="21"/>
          <w:szCs w:val="21"/>
        </w:rPr>
      </w:pPr>
      <w:r>
        <w:rPr>
          <w:sz w:val="21"/>
          <w:szCs w:val="21"/>
          <w:spacing w:val="-12"/>
        </w:rPr>
        <w:t>体</w:t>
      </w:r>
      <w:r>
        <w:rPr>
          <w:sz w:val="21"/>
          <w:szCs w:val="21"/>
          <w:spacing w:val="-45"/>
        </w:rPr>
        <w:t xml:space="preserve"> </w:t>
      </w:r>
      <w:r>
        <w:rPr>
          <w:sz w:val="21"/>
          <w:szCs w:val="21"/>
          <w:spacing w:val="-12"/>
        </w:rPr>
        <w:t>表</w:t>
      </w:r>
      <w:r>
        <w:rPr>
          <w:sz w:val="21"/>
          <w:szCs w:val="21"/>
          <w:spacing w:val="-43"/>
        </w:rPr>
        <w:t xml:space="preserve"> </w:t>
      </w:r>
      <w:r>
        <w:rPr>
          <w:sz w:val="21"/>
          <w:szCs w:val="21"/>
          <w:spacing w:val="-12"/>
        </w:rPr>
        <w:t>面</w:t>
      </w:r>
      <w:r>
        <w:rPr>
          <w:sz w:val="21"/>
          <w:szCs w:val="21"/>
          <w:spacing w:val="-38"/>
        </w:rPr>
        <w:t xml:space="preserve"> </w:t>
      </w:r>
      <w:r>
        <w:rPr>
          <w:sz w:val="21"/>
          <w:szCs w:val="21"/>
          <w:spacing w:val="-12"/>
        </w:rPr>
        <w:t>张</w:t>
      </w:r>
      <w:r>
        <w:rPr>
          <w:sz w:val="21"/>
          <w:szCs w:val="21"/>
          <w:spacing w:val="-41"/>
        </w:rPr>
        <w:t xml:space="preserve"> </w:t>
      </w:r>
      <w:r>
        <w:rPr>
          <w:sz w:val="21"/>
          <w:szCs w:val="21"/>
          <w:spacing w:val="-12"/>
        </w:rPr>
        <w:t>力</w:t>
      </w:r>
      <w:r>
        <w:rPr>
          <w:sz w:val="21"/>
          <w:szCs w:val="21"/>
          <w:spacing w:val="-43"/>
        </w:rPr>
        <w:t xml:space="preserve"> </w:t>
      </w:r>
      <w:r>
        <w:rPr>
          <w:sz w:val="21"/>
          <w:szCs w:val="21"/>
          <w:spacing w:val="-12"/>
        </w:rPr>
        <w:t>增</w:t>
      </w:r>
      <w:r>
        <w:rPr>
          <w:sz w:val="21"/>
          <w:szCs w:val="21"/>
          <w:spacing w:val="-42"/>
        </w:rPr>
        <w:t xml:space="preserve"> </w:t>
      </w:r>
      <w:r>
        <w:rPr>
          <w:sz w:val="21"/>
          <w:szCs w:val="21"/>
          <w:spacing w:val="-12"/>
        </w:rPr>
        <w:t>大</w:t>
      </w:r>
      <w:r>
        <w:rPr>
          <w:sz w:val="21"/>
          <w:szCs w:val="21"/>
          <w:spacing w:val="-43"/>
        </w:rPr>
        <w:t xml:space="preserve"> </w:t>
      </w:r>
      <w:r>
        <w:rPr>
          <w:sz w:val="21"/>
          <w:szCs w:val="21"/>
          <w:spacing w:val="-12"/>
        </w:rPr>
        <w:t>而 (</w:t>
      </w:r>
      <w:r>
        <w:rPr>
          <w:sz w:val="21"/>
          <w:szCs w:val="21"/>
          <w:spacing w:val="7"/>
        </w:rPr>
        <w:t xml:space="preserve">     </w:t>
      </w:r>
      <w:r>
        <w:rPr>
          <w:sz w:val="21"/>
          <w:szCs w:val="21"/>
          <w:spacing w:val="-12"/>
        </w:rPr>
        <w:t>)</w:t>
      </w:r>
    </w:p>
    <w:p>
      <w:pPr>
        <w:spacing w:line="336" w:lineRule="auto"/>
        <w:rPr>
          <w:rFonts w:ascii="Arial"/>
          <w:sz w:val="21"/>
        </w:rPr>
      </w:pPr>
      <w:r/>
    </w:p>
    <w:p>
      <w:pPr>
        <w:spacing w:line="337" w:lineRule="auto"/>
        <w:rPr>
          <w:rFonts w:ascii="Arial"/>
          <w:sz w:val="21"/>
        </w:rPr>
      </w:pPr>
      <w:r/>
    </w:p>
    <w:p>
      <w:pPr>
        <w:ind w:left="12"/>
        <w:spacing w:before="69" w:line="222" w:lineRule="auto"/>
        <w:outlineLvl w:val="1"/>
        <w:rPr>
          <w:rFonts w:ascii="SimHei" w:hAnsi="SimHei" w:eastAsia="SimHei" w:cs="SimHei"/>
          <w:sz w:val="21"/>
          <w:szCs w:val="21"/>
        </w:rPr>
      </w:pPr>
      <w:r>
        <w:rPr>
          <w:rFonts w:ascii="SimHei" w:hAnsi="SimHei" w:eastAsia="SimHei" w:cs="SimHei"/>
          <w:sz w:val="21"/>
          <w:szCs w:val="21"/>
          <w:b/>
          <w:bCs/>
          <w:spacing w:val="19"/>
        </w:rPr>
        <w:t>三</w:t>
      </w:r>
      <w:r>
        <w:rPr>
          <w:rFonts w:ascii="SimHei" w:hAnsi="SimHei" w:eastAsia="SimHei" w:cs="SimHei"/>
          <w:sz w:val="21"/>
          <w:szCs w:val="21"/>
          <w:spacing w:val="-5"/>
        </w:rPr>
        <w:t xml:space="preserve"> </w:t>
      </w:r>
      <w:r>
        <w:rPr>
          <w:rFonts w:ascii="SimHei" w:hAnsi="SimHei" w:eastAsia="SimHei" w:cs="SimHei"/>
          <w:sz w:val="21"/>
          <w:szCs w:val="21"/>
          <w:b/>
          <w:bCs/>
          <w:spacing w:val="19"/>
        </w:rPr>
        <w:t>、简答题(15分)</w:t>
      </w:r>
    </w:p>
    <w:p>
      <w:pPr>
        <w:ind w:left="469"/>
        <w:spacing w:before="271" w:line="213" w:lineRule="auto"/>
        <w:rPr>
          <w:rFonts w:ascii="SimHei" w:hAnsi="SimHei" w:eastAsia="SimHei" w:cs="SimHei"/>
          <w:sz w:val="21"/>
          <w:szCs w:val="21"/>
        </w:rPr>
      </w:pPr>
      <w:r>
        <w:rPr>
          <w:rFonts w:ascii="SimHei" w:hAnsi="SimHei" w:eastAsia="SimHei" w:cs="SimHei"/>
          <w:sz w:val="21"/>
          <w:szCs w:val="21"/>
          <w:spacing w:val="13"/>
        </w:rPr>
        <w:t>简要分析精馏分离进行全回流操作时理论板最少的原因，写出计算最少理论板</w:t>
      </w:r>
    </w:p>
    <w:p>
      <w:pPr>
        <w:pStyle w:val="BodyText"/>
        <w:spacing w:before="278" w:line="219" w:lineRule="auto"/>
        <w:rPr>
          <w:sz w:val="21"/>
          <w:szCs w:val="21"/>
        </w:rPr>
      </w:pPr>
      <w:r>
        <w:rPr>
          <w:sz w:val="21"/>
          <w:szCs w:val="21"/>
        </w:rPr>
        <w:t>Nmin</w:t>
      </w:r>
      <w:r>
        <w:rPr>
          <w:sz w:val="21"/>
          <w:szCs w:val="21"/>
          <w:spacing w:val="8"/>
        </w:rPr>
        <w:t>的芬斯克(</w:t>
      </w:r>
      <w:r>
        <w:rPr>
          <w:sz w:val="21"/>
          <w:szCs w:val="21"/>
        </w:rPr>
        <w:t>Fenske</w:t>
      </w:r>
      <w:r>
        <w:rPr>
          <w:sz w:val="21"/>
          <w:szCs w:val="21"/>
          <w:spacing w:val="8"/>
        </w:rPr>
        <w:t>)</w:t>
      </w:r>
      <w:r>
        <w:rPr>
          <w:sz w:val="21"/>
          <w:szCs w:val="21"/>
          <w:spacing w:val="-30"/>
        </w:rPr>
        <w:t xml:space="preserve"> </w:t>
      </w:r>
      <w:r>
        <w:rPr>
          <w:sz w:val="21"/>
          <w:szCs w:val="21"/>
          <w:spacing w:val="8"/>
        </w:rPr>
        <w:t>方程简要推导过程：芬斯克方程计算最少理论板时适用什么场合?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12"/>
        <w:spacing w:before="68" w:line="222" w:lineRule="auto"/>
        <w:outlineLvl w:val="1"/>
        <w:rPr>
          <w:rFonts w:ascii="SimHei" w:hAnsi="SimHei" w:eastAsia="SimHei" w:cs="SimHei"/>
          <w:sz w:val="21"/>
          <w:szCs w:val="21"/>
        </w:rPr>
      </w:pPr>
      <w:r>
        <w:rPr>
          <w:rFonts w:ascii="SimHei" w:hAnsi="SimHei" w:eastAsia="SimHei" w:cs="SimHei"/>
          <w:sz w:val="21"/>
          <w:szCs w:val="21"/>
          <w:b/>
          <w:bCs/>
          <w:spacing w:val="16"/>
        </w:rPr>
        <w:t>四</w:t>
      </w:r>
      <w:r>
        <w:rPr>
          <w:rFonts w:ascii="SimHei" w:hAnsi="SimHei" w:eastAsia="SimHei" w:cs="SimHei"/>
          <w:sz w:val="21"/>
          <w:szCs w:val="21"/>
          <w:spacing w:val="16"/>
        </w:rPr>
        <w:t xml:space="preserve"> </w:t>
      </w:r>
      <w:r>
        <w:rPr>
          <w:rFonts w:ascii="SimHei" w:hAnsi="SimHei" w:eastAsia="SimHei" w:cs="SimHei"/>
          <w:sz w:val="21"/>
          <w:szCs w:val="21"/>
          <w:b/>
          <w:bCs/>
          <w:spacing w:val="16"/>
        </w:rPr>
        <w:t>、实验题(15分)</w:t>
      </w:r>
    </w:p>
    <w:p>
      <w:pPr>
        <w:ind w:left="509"/>
        <w:spacing w:before="281" w:line="490" w:lineRule="exact"/>
        <w:rPr>
          <w:rFonts w:ascii="SimHei" w:hAnsi="SimHei" w:eastAsia="SimHei" w:cs="SimHei"/>
          <w:sz w:val="21"/>
          <w:szCs w:val="21"/>
        </w:rPr>
      </w:pPr>
      <w:r>
        <w:rPr>
          <w:rFonts w:ascii="SimHei" w:hAnsi="SimHei" w:eastAsia="SimHei" w:cs="SimHei"/>
          <w:sz w:val="21"/>
          <w:szCs w:val="21"/>
          <w:spacing w:val="11"/>
          <w:position w:val="21"/>
        </w:rPr>
        <w:t>1、</w:t>
      </w:r>
      <w:r>
        <w:rPr>
          <w:rFonts w:ascii="SimHei" w:hAnsi="SimHei" w:eastAsia="SimHei" w:cs="SimHei"/>
          <w:sz w:val="21"/>
          <w:szCs w:val="21"/>
          <w:spacing w:val="-30"/>
          <w:position w:val="21"/>
        </w:rPr>
        <w:t xml:space="preserve"> </w:t>
      </w:r>
      <w:r>
        <w:rPr>
          <w:rFonts w:ascii="SimHei" w:hAnsi="SimHei" w:eastAsia="SimHei" w:cs="SimHei"/>
          <w:sz w:val="21"/>
          <w:szCs w:val="21"/>
          <w:spacing w:val="11"/>
          <w:position w:val="21"/>
        </w:rPr>
        <w:t>画出流体流动阻力测定实验的流程示意图，并标出实验所用的主要仪器和设备</w:t>
      </w:r>
    </w:p>
    <w:p>
      <w:pPr>
        <w:pStyle w:val="BodyText"/>
        <w:ind w:left="509"/>
        <w:spacing w:before="1" w:line="218" w:lineRule="auto"/>
        <w:rPr>
          <w:sz w:val="21"/>
          <w:szCs w:val="21"/>
        </w:rPr>
      </w:pPr>
      <w:r>
        <w:rPr>
          <w:sz w:val="21"/>
          <w:szCs w:val="21"/>
          <w:spacing w:val="12"/>
        </w:rPr>
        <w:t>2、</w:t>
      </w:r>
      <w:r>
        <w:rPr>
          <w:sz w:val="21"/>
          <w:szCs w:val="21"/>
          <w:spacing w:val="-22"/>
        </w:rPr>
        <w:t xml:space="preserve"> </w:t>
      </w:r>
      <w:r>
        <w:rPr>
          <w:sz w:val="21"/>
          <w:szCs w:val="21"/>
          <w:spacing w:val="12"/>
        </w:rPr>
        <w:t>说出本实验的主要目的?需要测定哪些</w:t>
      </w:r>
      <w:r>
        <w:rPr>
          <w:sz w:val="21"/>
          <w:szCs w:val="21"/>
          <w:spacing w:val="11"/>
        </w:rPr>
        <w:t>参数?</w:t>
      </w:r>
    </w:p>
    <w:p>
      <w:pPr>
        <w:pStyle w:val="BodyText"/>
        <w:ind w:left="509"/>
        <w:spacing w:before="221" w:line="521" w:lineRule="exact"/>
        <w:rPr>
          <w:sz w:val="21"/>
          <w:szCs w:val="21"/>
        </w:rPr>
      </w:pPr>
      <w:r>
        <w:rPr>
          <w:sz w:val="21"/>
          <w:szCs w:val="21"/>
          <w:spacing w:val="15"/>
          <w:position w:val="24"/>
        </w:rPr>
        <w:t>3、</w:t>
      </w:r>
      <w:r>
        <w:rPr>
          <w:sz w:val="21"/>
          <w:szCs w:val="21"/>
          <w:spacing w:val="-31"/>
          <w:position w:val="24"/>
        </w:rPr>
        <w:t xml:space="preserve"> </w:t>
      </w:r>
      <w:r>
        <w:rPr>
          <w:sz w:val="21"/>
          <w:szCs w:val="21"/>
          <w:spacing w:val="15"/>
          <w:position w:val="24"/>
        </w:rPr>
        <w:t>本实验测定了光滑管和粗糙管的沿程阻力，实验中分别采用什</w:t>
      </w:r>
      <w:r>
        <w:rPr>
          <w:sz w:val="21"/>
          <w:szCs w:val="21"/>
          <w:spacing w:val="14"/>
          <w:position w:val="24"/>
        </w:rPr>
        <w:t>么材料的管子作</w:t>
      </w:r>
    </w:p>
    <w:p>
      <w:pPr>
        <w:pStyle w:val="BodyText"/>
        <w:ind w:left="9"/>
        <w:spacing w:line="219" w:lineRule="auto"/>
        <w:rPr>
          <w:sz w:val="21"/>
          <w:szCs w:val="21"/>
        </w:rPr>
      </w:pPr>
      <w:r>
        <w:rPr>
          <w:sz w:val="21"/>
          <w:szCs w:val="21"/>
          <w:spacing w:val="14"/>
        </w:rPr>
        <w:t>为粗糙管和光滑管?这两个管子在实验中是串联</w:t>
      </w:r>
      <w:r>
        <w:rPr>
          <w:sz w:val="21"/>
          <w:szCs w:val="21"/>
          <w:spacing w:val="13"/>
        </w:rPr>
        <w:t>还是并联?</w:t>
      </w:r>
    </w:p>
    <w:p>
      <w:pPr>
        <w:pStyle w:val="BodyText"/>
        <w:ind w:left="509"/>
        <w:spacing w:before="250" w:line="219" w:lineRule="auto"/>
        <w:rPr>
          <w:sz w:val="21"/>
          <w:szCs w:val="21"/>
        </w:rPr>
      </w:pPr>
      <w:r>
        <w:rPr>
          <w:sz w:val="21"/>
          <w:szCs w:val="21"/>
          <w:spacing w:val="18"/>
        </w:rPr>
        <w:t>4、</w:t>
      </w:r>
      <w:r>
        <w:rPr>
          <w:sz w:val="21"/>
          <w:szCs w:val="21"/>
          <w:spacing w:val="-15"/>
        </w:rPr>
        <w:t xml:space="preserve"> </w:t>
      </w:r>
      <w:r>
        <w:rPr>
          <w:sz w:val="21"/>
          <w:szCs w:val="21"/>
          <w:spacing w:val="18"/>
        </w:rPr>
        <w:t>测量管路中的流体(水)由什么提供?能否用自来水代替?</w:t>
      </w:r>
    </w:p>
    <w:p>
      <w:pPr>
        <w:pStyle w:val="BodyText"/>
        <w:ind w:left="9" w:right="1435" w:firstLine="499"/>
        <w:spacing w:before="228" w:line="437" w:lineRule="auto"/>
        <w:rPr>
          <w:sz w:val="21"/>
          <w:szCs w:val="21"/>
        </w:rPr>
      </w:pPr>
      <w:r>
        <w:rPr>
          <w:rFonts w:ascii="SimHei" w:hAnsi="SimHei" w:eastAsia="SimHei" w:cs="SimHei"/>
          <w:sz w:val="21"/>
          <w:szCs w:val="21"/>
          <w:spacing w:val="3"/>
        </w:rPr>
        <w:t>5、</w:t>
      </w:r>
      <w:r>
        <w:rPr>
          <w:rFonts w:ascii="SimHei" w:hAnsi="SimHei" w:eastAsia="SimHei" w:cs="SimHei"/>
          <w:sz w:val="21"/>
          <w:szCs w:val="21"/>
          <w:spacing w:val="3"/>
        </w:rPr>
        <w:t xml:space="preserve"> </w:t>
      </w:r>
      <w:r>
        <w:rPr>
          <w:rFonts w:ascii="SimHei" w:hAnsi="SimHei" w:eastAsia="SimHei" w:cs="SimHei"/>
          <w:sz w:val="21"/>
          <w:szCs w:val="21"/>
          <w:spacing w:val="3"/>
        </w:rPr>
        <w:t>在局部阻力测定中，测定闸阀全开阻力系数，今测得</w:t>
      </w:r>
      <w:r>
        <w:rPr>
          <w:rFonts w:ascii="SimHei" w:hAnsi="SimHei" w:eastAsia="SimHei" w:cs="SimHei"/>
          <w:sz w:val="21"/>
          <w:szCs w:val="21"/>
          <w:spacing w:val="2"/>
        </w:rPr>
        <w:t>数据：管子直径为032×2</w:t>
      </w:r>
      <w:r>
        <w:rPr>
          <w:rFonts w:ascii="Times New Roman" w:hAnsi="Times New Roman" w:eastAsia="Times New Roman" w:cs="Times New Roman"/>
          <w:sz w:val="21"/>
          <w:szCs w:val="21"/>
        </w:rPr>
        <w:t>mm</w:t>
      </w:r>
      <w:r>
        <w:rPr>
          <w:rFonts w:ascii="Times New Roman" w:hAnsi="Times New Roman" w:eastAsia="Times New Roman" w:cs="Times New Roman"/>
          <w:sz w:val="21"/>
          <w:szCs w:val="21"/>
          <w:spacing w:val="2"/>
        </w:rPr>
        <w:t>,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</w:t>
      </w:r>
      <w:r>
        <w:rPr>
          <w:sz w:val="21"/>
          <w:szCs w:val="21"/>
          <w:spacing w:val="3"/>
        </w:rPr>
        <w:t>流量2.5</w:t>
      </w:r>
      <w:r>
        <w:rPr>
          <w:rFonts w:ascii="Times New Roman" w:hAnsi="Times New Roman" w:eastAsia="Times New Roman" w:cs="Times New Roman"/>
          <w:sz w:val="21"/>
          <w:szCs w:val="21"/>
          <w:spacing w:val="3"/>
        </w:rPr>
        <w:t>m³/h,</w:t>
      </w:r>
      <w:r>
        <w:rPr>
          <w:rFonts w:ascii="Times New Roman" w:hAnsi="Times New Roman" w:eastAsia="Times New Roman" w:cs="Times New Roman"/>
          <w:sz w:val="21"/>
          <w:szCs w:val="21"/>
          <w:spacing w:val="-4"/>
        </w:rPr>
        <w:t xml:space="preserve"> </w:t>
      </w:r>
      <w:r>
        <w:rPr>
          <w:sz w:val="21"/>
          <w:szCs w:val="21"/>
          <w:spacing w:val="3"/>
        </w:rPr>
        <w:t>压</w:t>
      </w:r>
      <w:r>
        <w:rPr>
          <w:sz w:val="21"/>
          <w:szCs w:val="21"/>
          <w:spacing w:val="-45"/>
        </w:rPr>
        <w:t xml:space="preserve"> </w:t>
      </w:r>
      <w:r>
        <w:rPr>
          <w:sz w:val="21"/>
          <w:szCs w:val="21"/>
          <w:spacing w:val="3"/>
        </w:rPr>
        <w:t>差</w:t>
      </w:r>
      <w:r>
        <w:rPr>
          <w:sz w:val="21"/>
          <w:szCs w:val="21"/>
          <w:spacing w:val="-44"/>
        </w:rPr>
        <w:t xml:space="preserve"> </w:t>
      </w:r>
      <w:r>
        <w:rPr>
          <w:sz w:val="21"/>
          <w:szCs w:val="21"/>
          <w:spacing w:val="3"/>
        </w:rPr>
        <w:t>为</w:t>
      </w:r>
      <w:r>
        <w:rPr>
          <w:sz w:val="21"/>
          <w:szCs w:val="21"/>
          <w:spacing w:val="-43"/>
        </w:rPr>
        <w:t xml:space="preserve"> </w:t>
      </w:r>
      <w:r>
        <w:rPr>
          <w:sz w:val="21"/>
          <w:szCs w:val="21"/>
          <w:spacing w:val="3"/>
        </w:rPr>
        <w:t>3</w:t>
      </w:r>
      <w:r>
        <w:rPr>
          <w:sz w:val="21"/>
          <w:szCs w:val="21"/>
          <w:spacing w:val="-45"/>
        </w:rPr>
        <w:t xml:space="preserve"> </w:t>
      </w:r>
      <w:r>
        <w:rPr>
          <w:sz w:val="21"/>
          <w:szCs w:val="21"/>
          <w:spacing w:val="3"/>
        </w:rPr>
        <w:t>6</w:t>
      </w:r>
      <w:r>
        <w:rPr>
          <w:rFonts w:ascii="Times New Roman" w:hAnsi="Times New Roman" w:eastAsia="Times New Roman" w:cs="Times New Roman"/>
          <w:sz w:val="21"/>
          <w:szCs w:val="21"/>
        </w:rPr>
        <w:t>mmH</w:t>
      </w:r>
      <w:r>
        <w:rPr>
          <w:rFonts w:ascii="Times New Roman" w:hAnsi="Times New Roman" w:eastAsia="Times New Roman" w:cs="Times New Roman"/>
          <w:sz w:val="21"/>
          <w:szCs w:val="21"/>
          <w:spacing w:val="3"/>
        </w:rPr>
        <w:t>₂O,</w:t>
      </w:r>
      <w:r>
        <w:rPr>
          <w:sz w:val="21"/>
          <w:szCs w:val="21"/>
          <w:spacing w:val="3"/>
        </w:rPr>
        <w:t>试计算局部阻力系数ξ?所测ξ和理论值的相对误差为多少?</w:t>
      </w:r>
    </w:p>
    <w:p>
      <w:pPr>
        <w:pStyle w:val="BodyText"/>
        <w:ind w:left="189"/>
        <w:spacing w:line="219" w:lineRule="auto"/>
        <w:rPr>
          <w:sz w:val="21"/>
          <w:szCs w:val="21"/>
        </w:rPr>
      </w:pPr>
      <w:r>
        <w:rPr>
          <w:sz w:val="21"/>
          <w:szCs w:val="21"/>
        </w:rPr>
        <w:t>(ξ的理论值为0.5)</w:t>
      </w:r>
    </w:p>
    <w:p>
      <w:pPr>
        <w:spacing w:line="322" w:lineRule="auto"/>
        <w:rPr>
          <w:rFonts w:ascii="Arial"/>
          <w:sz w:val="21"/>
        </w:rPr>
      </w:pPr>
      <w:r/>
    </w:p>
    <w:p>
      <w:pPr>
        <w:spacing w:line="322" w:lineRule="auto"/>
        <w:rPr>
          <w:rFonts w:ascii="Arial"/>
          <w:sz w:val="21"/>
        </w:rPr>
      </w:pPr>
      <w:r/>
    </w:p>
    <w:p>
      <w:pPr>
        <w:ind w:left="12"/>
        <w:spacing w:before="68" w:line="222" w:lineRule="auto"/>
        <w:outlineLvl w:val="1"/>
        <w:rPr>
          <w:rFonts w:ascii="SimHei" w:hAnsi="SimHei" w:eastAsia="SimHei" w:cs="SimHei"/>
          <w:sz w:val="21"/>
          <w:szCs w:val="21"/>
        </w:rPr>
      </w:pPr>
      <w:r>
        <w:rPr>
          <w:rFonts w:ascii="SimHei" w:hAnsi="SimHei" w:eastAsia="SimHei" w:cs="SimHei"/>
          <w:sz w:val="21"/>
          <w:szCs w:val="21"/>
          <w:b/>
          <w:bCs/>
          <w:spacing w:val="25"/>
        </w:rPr>
        <w:t>五、</w:t>
      </w:r>
      <w:r>
        <w:rPr>
          <w:rFonts w:ascii="SimHei" w:hAnsi="SimHei" w:eastAsia="SimHei" w:cs="SimHei"/>
          <w:sz w:val="21"/>
          <w:szCs w:val="21"/>
          <w:spacing w:val="25"/>
        </w:rPr>
        <w:t xml:space="preserve"> </w:t>
      </w:r>
      <w:r>
        <w:rPr>
          <w:rFonts w:ascii="SimHei" w:hAnsi="SimHei" w:eastAsia="SimHei" w:cs="SimHei"/>
          <w:sz w:val="21"/>
          <w:szCs w:val="21"/>
          <w:b/>
          <w:bCs/>
          <w:spacing w:val="25"/>
        </w:rPr>
        <w:t>计算题(每小题15分、共90分)</w:t>
      </w:r>
    </w:p>
    <w:p>
      <w:pPr>
        <w:pStyle w:val="BodyText"/>
        <w:ind w:left="9" w:right="1452" w:firstLine="499"/>
        <w:spacing w:before="252" w:line="447" w:lineRule="auto"/>
        <w:rPr>
          <w:sz w:val="21"/>
          <w:szCs w:val="21"/>
        </w:rPr>
      </w:pPr>
      <w:r>
        <w:rPr>
          <w:sz w:val="21"/>
          <w:szCs w:val="21"/>
          <w:spacing w:val="16"/>
        </w:rPr>
        <w:t>1、用离心泵以24</w:t>
      </w:r>
      <w:r>
        <w:rPr>
          <w:rFonts w:ascii="Times New Roman" w:hAnsi="Times New Roman" w:eastAsia="Times New Roman" w:cs="Times New Roman"/>
          <w:sz w:val="21"/>
          <w:szCs w:val="21"/>
          <w:spacing w:val="16"/>
        </w:rPr>
        <w:t>m³/h</w:t>
      </w:r>
      <w:r>
        <w:rPr>
          <w:rFonts w:ascii="Times New Roman" w:hAnsi="Times New Roman" w:eastAsia="Times New Roman" w:cs="Times New Roman"/>
          <w:sz w:val="21"/>
          <w:szCs w:val="21"/>
          <w:spacing w:val="62"/>
          <w:w w:val="101"/>
        </w:rPr>
        <w:t xml:space="preserve"> </w:t>
      </w:r>
      <w:r>
        <w:rPr>
          <w:sz w:val="21"/>
          <w:szCs w:val="21"/>
          <w:spacing w:val="16"/>
        </w:rPr>
        <w:t>流量将处于饱和温度的液体从容器</w:t>
      </w:r>
      <w:r>
        <w:rPr>
          <w:rFonts w:ascii="Times New Roman" w:hAnsi="Times New Roman" w:eastAsia="Times New Roman" w:cs="Times New Roman"/>
          <w:sz w:val="21"/>
          <w:szCs w:val="21"/>
          <w:spacing w:val="16"/>
        </w:rPr>
        <w:t>A </w:t>
      </w:r>
      <w:r>
        <w:rPr>
          <w:sz w:val="21"/>
          <w:szCs w:val="21"/>
          <w:spacing w:val="16"/>
        </w:rPr>
        <w:t>输至容器</w:t>
      </w:r>
      <w:r>
        <w:rPr>
          <w:rFonts w:ascii="Times New Roman" w:hAnsi="Times New Roman" w:eastAsia="Times New Roman" w:cs="Times New Roman"/>
          <w:sz w:val="21"/>
          <w:szCs w:val="21"/>
          <w:spacing w:val="16"/>
        </w:rPr>
        <w:t>B</w:t>
      </w:r>
      <w:r>
        <w:rPr>
          <w:rFonts w:ascii="Times New Roman" w:hAnsi="Times New Roman" w:eastAsia="Times New Roman" w:cs="Times New Roman"/>
          <w:sz w:val="21"/>
          <w:szCs w:val="21"/>
          <w:spacing w:val="-24"/>
        </w:rPr>
        <w:t xml:space="preserve"> </w:t>
      </w:r>
      <w:r>
        <w:rPr>
          <w:sz w:val="21"/>
          <w:szCs w:val="21"/>
          <w:spacing w:val="16"/>
        </w:rPr>
        <w:t>。此流量下</w:t>
      </w:r>
      <w:r>
        <w:rPr>
          <w:sz w:val="21"/>
          <w:szCs w:val="21"/>
        </w:rPr>
        <w:t xml:space="preserve"> </w:t>
      </w:r>
      <w:r>
        <w:rPr>
          <w:sz w:val="21"/>
          <w:szCs w:val="21"/>
          <w:spacing w:val="13"/>
        </w:rPr>
        <w:t>泵的允许汽蚀余量为2.5m。 此液体密度900</w:t>
      </w:r>
      <w:r>
        <w:rPr>
          <w:sz w:val="21"/>
          <w:szCs w:val="21"/>
        </w:rPr>
        <w:t>kg</w:t>
      </w:r>
      <w:r>
        <w:rPr>
          <w:sz w:val="21"/>
          <w:szCs w:val="21"/>
          <w:spacing w:val="13"/>
        </w:rPr>
        <w:t>/m³,粘度1.6</w:t>
      </w:r>
      <w:r>
        <w:rPr>
          <w:sz w:val="21"/>
          <w:szCs w:val="21"/>
        </w:rPr>
        <w:t>cP</w:t>
      </w:r>
      <w:r>
        <w:rPr>
          <w:sz w:val="21"/>
          <w:szCs w:val="21"/>
          <w:spacing w:val="13"/>
        </w:rPr>
        <w:t>, 泵的吸入管可估计为15m</w:t>
      </w:r>
    </w:p>
    <w:p>
      <w:pPr>
        <w:pStyle w:val="BodyText"/>
        <w:ind w:left="179"/>
        <w:spacing w:line="216" w:lineRule="auto"/>
        <w:rPr>
          <w:sz w:val="21"/>
          <w:szCs w:val="21"/>
        </w:rPr>
      </w:pPr>
      <w:r>
        <w:rPr>
          <w:sz w:val="21"/>
          <w:szCs w:val="21"/>
          <w:spacing w:val="15"/>
        </w:rPr>
        <w:t>(包括局部阻力),管子为①57×3.5</w:t>
      </w:r>
      <w:r>
        <w:rPr>
          <w:rFonts w:ascii="Times New Roman" w:hAnsi="Times New Roman" w:eastAsia="Times New Roman" w:cs="Times New Roman"/>
          <w:sz w:val="21"/>
          <w:szCs w:val="21"/>
        </w:rPr>
        <w:t>mm</w:t>
      </w:r>
      <w:r>
        <w:rPr>
          <w:rFonts w:ascii="Times New Roman" w:hAnsi="Times New Roman" w:eastAsia="Times New Roman" w:cs="Times New Roman"/>
          <w:sz w:val="21"/>
          <w:szCs w:val="21"/>
          <w:spacing w:val="15"/>
        </w:rPr>
        <w:t>.</w:t>
      </w:r>
      <w:r>
        <w:rPr>
          <w:sz w:val="21"/>
          <w:szCs w:val="21"/>
          <w:spacing w:val="15"/>
        </w:rPr>
        <w:t>钢管，摩擦系数可</w:t>
      </w:r>
      <w:r>
        <w:rPr>
          <w:sz w:val="21"/>
          <w:szCs w:val="21"/>
          <w:spacing w:val="14"/>
        </w:rPr>
        <w:t>按下式计算：</w:t>
      </w:r>
    </w:p>
    <w:p>
      <w:pPr>
        <w:pStyle w:val="BodyText"/>
        <w:ind w:left="509"/>
        <w:spacing w:before="304" w:line="224" w:lineRule="auto"/>
        <w:rPr>
          <w:sz w:val="21"/>
          <w:szCs w:val="21"/>
        </w:rPr>
      </w:pPr>
      <w:r>
        <w:rPr>
          <w:sz w:val="21"/>
          <w:szCs w:val="21"/>
          <w:spacing w:val="-7"/>
        </w:rPr>
        <w:t>λ=0.01587+0.8593/Re</w:t>
      </w:r>
      <w:r>
        <w:rPr>
          <w:rFonts w:ascii="Calibri" w:hAnsi="Calibri" w:eastAsia="Calibri" w:cs="Calibri"/>
          <w:sz w:val="21"/>
          <w:szCs w:val="21"/>
          <w:spacing w:val="-7"/>
        </w:rPr>
        <w:t>⁰</w:t>
      </w:r>
      <w:r>
        <w:rPr>
          <w:sz w:val="21"/>
          <w:szCs w:val="21"/>
          <w:spacing w:val="-7"/>
        </w:rPr>
        <w:t>.</w:t>
      </w:r>
      <w:r>
        <w:rPr>
          <w:sz w:val="21"/>
          <w:szCs w:val="21"/>
          <w:spacing w:val="-8"/>
        </w:rPr>
        <w:t>41</w:t>
      </w:r>
    </w:p>
    <w:p>
      <w:pPr>
        <w:pStyle w:val="BodyText"/>
        <w:ind w:left="509"/>
        <w:spacing w:before="249" w:line="219" w:lineRule="auto"/>
        <w:rPr>
          <w:sz w:val="21"/>
          <w:szCs w:val="21"/>
        </w:rPr>
      </w:pPr>
      <w:r>
        <w:rPr>
          <w:sz w:val="21"/>
          <w:szCs w:val="21"/>
          <w:spacing w:val="14"/>
        </w:rPr>
        <w:t>有人建议将泵安装在容器A 中液位以下6m 处</w:t>
      </w:r>
      <w:r>
        <w:rPr>
          <w:sz w:val="21"/>
          <w:szCs w:val="21"/>
          <w:spacing w:val="36"/>
        </w:rPr>
        <w:t xml:space="preserve">  </w:t>
      </w:r>
      <w:r>
        <w:rPr>
          <w:sz w:val="21"/>
          <w:szCs w:val="21"/>
          <w:spacing w:val="14"/>
        </w:rPr>
        <w:t>问：此</w:t>
      </w:r>
      <w:r>
        <w:rPr>
          <w:sz w:val="21"/>
          <w:szCs w:val="21"/>
          <w:spacing w:val="13"/>
        </w:rPr>
        <w:t>安装高度是否合理?</w:t>
      </w:r>
    </w:p>
    <w:p>
      <w:pPr>
        <w:spacing w:line="292" w:lineRule="auto"/>
        <w:rPr>
          <w:rFonts w:ascii="Arial"/>
          <w:sz w:val="21"/>
        </w:rPr>
      </w:pPr>
      <w:r/>
    </w:p>
    <w:p>
      <w:pPr>
        <w:spacing w:line="293" w:lineRule="auto"/>
        <w:rPr>
          <w:rFonts w:ascii="Arial"/>
          <w:sz w:val="21"/>
        </w:rPr>
      </w:pPr>
      <w:r/>
    </w:p>
    <w:p>
      <w:pPr>
        <w:pStyle w:val="BodyText"/>
        <w:ind w:left="509"/>
        <w:spacing w:before="69" w:line="570" w:lineRule="exact"/>
        <w:rPr>
          <w:sz w:val="21"/>
          <w:szCs w:val="21"/>
        </w:rPr>
      </w:pPr>
      <w:r>
        <w:rPr>
          <w:sz w:val="21"/>
          <w:szCs w:val="21"/>
          <w:spacing w:val="6"/>
          <w:position w:val="28"/>
        </w:rPr>
        <w:t>2、</w:t>
      </w:r>
      <w:r>
        <w:rPr>
          <w:sz w:val="21"/>
          <w:szCs w:val="21"/>
          <w:spacing w:val="-48"/>
          <w:position w:val="28"/>
        </w:rPr>
        <w:t xml:space="preserve"> </w:t>
      </w:r>
      <w:r>
        <w:rPr>
          <w:sz w:val="21"/>
          <w:szCs w:val="21"/>
          <w:spacing w:val="6"/>
          <w:position w:val="28"/>
        </w:rPr>
        <w:t>有</w:t>
      </w:r>
      <w:r>
        <w:rPr>
          <w:sz w:val="21"/>
          <w:szCs w:val="21"/>
          <w:spacing w:val="-59"/>
          <w:position w:val="28"/>
        </w:rPr>
        <w:t xml:space="preserve"> </w:t>
      </w:r>
      <w:r>
        <w:rPr>
          <w:sz w:val="21"/>
          <w:szCs w:val="21"/>
          <w:spacing w:val="6"/>
          <w:position w:val="28"/>
        </w:rPr>
        <w:t>一</w:t>
      </w:r>
      <w:r>
        <w:rPr>
          <w:sz w:val="21"/>
          <w:szCs w:val="21"/>
          <w:spacing w:val="-62"/>
          <w:position w:val="28"/>
        </w:rPr>
        <w:t xml:space="preserve"> </w:t>
      </w:r>
      <w:r>
        <w:rPr>
          <w:sz w:val="21"/>
          <w:szCs w:val="21"/>
          <w:spacing w:val="6"/>
          <w:position w:val="28"/>
        </w:rPr>
        <w:t>板框压滤机，过滤面积8m²,在9.81×10^</w:t>
      </w:r>
      <w:r>
        <w:rPr>
          <w:sz w:val="21"/>
          <w:szCs w:val="21"/>
          <w:position w:val="28"/>
        </w:rPr>
        <w:t>Pa</w:t>
      </w:r>
      <w:r>
        <w:rPr>
          <w:sz w:val="21"/>
          <w:szCs w:val="21"/>
          <w:spacing w:val="-41"/>
          <w:position w:val="28"/>
        </w:rPr>
        <w:t xml:space="preserve"> </w:t>
      </w:r>
      <w:r>
        <w:rPr>
          <w:sz w:val="21"/>
          <w:szCs w:val="21"/>
          <w:spacing w:val="6"/>
          <w:position w:val="28"/>
        </w:rPr>
        <w:t>压差下恒压过滤，2h</w:t>
      </w:r>
      <w:r>
        <w:rPr>
          <w:sz w:val="21"/>
          <w:szCs w:val="21"/>
          <w:spacing w:val="-34"/>
          <w:position w:val="28"/>
        </w:rPr>
        <w:t xml:space="preserve"> </w:t>
      </w:r>
      <w:r>
        <w:rPr>
          <w:sz w:val="21"/>
          <w:szCs w:val="21"/>
          <w:spacing w:val="6"/>
          <w:position w:val="28"/>
        </w:rPr>
        <w:t>得滤液25m³,</w:t>
      </w:r>
    </w:p>
    <w:p>
      <w:pPr>
        <w:pStyle w:val="BodyText"/>
        <w:ind w:left="9"/>
        <w:spacing w:line="219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  <w:spacing w:val="12"/>
        </w:rPr>
        <w:t>滤布阻力不计。若压差改为2.06×10 </w:t>
      </w:r>
      <w:r>
        <w:rPr>
          <w:sz w:val="21"/>
          <w:szCs w:val="21"/>
        </w:rPr>
        <w:t>Pa</w:t>
      </w:r>
      <w:r>
        <w:rPr>
          <w:sz w:val="21"/>
          <w:szCs w:val="21"/>
          <w:spacing w:val="12"/>
        </w:rPr>
        <w:t>,过滤面积增至16m²,则恒压过</w:t>
      </w:r>
      <w:r>
        <w:rPr>
          <w:sz w:val="21"/>
          <w:szCs w:val="21"/>
          <w:spacing w:val="11"/>
        </w:rPr>
        <w:t>滤2h</w:t>
      </w:r>
      <w:r>
        <w:rPr>
          <w:sz w:val="21"/>
          <w:szCs w:val="21"/>
          <w:spacing w:val="-44"/>
        </w:rPr>
        <w:t xml:space="preserve"> </w:t>
      </w:r>
      <w:r>
        <w:rPr>
          <w:sz w:val="21"/>
          <w:szCs w:val="21"/>
          <w:spacing w:val="11"/>
        </w:rPr>
        <w:t>可得滤液65</w:t>
      </w:r>
      <w:r>
        <w:rPr>
          <w:rFonts w:ascii="SimHei" w:hAnsi="SimHei" w:eastAsia="SimHei" w:cs="SimHei"/>
          <w:sz w:val="21"/>
          <w:szCs w:val="21"/>
          <w:spacing w:val="11"/>
        </w:rPr>
        <w:t>m</w:t>
      </w:r>
      <w:r>
        <w:rPr>
          <w:rFonts w:ascii="Times New Roman" w:hAnsi="Times New Roman" w:eastAsia="Times New Roman" w:cs="Times New Roman"/>
          <w:sz w:val="21"/>
          <w:szCs w:val="21"/>
          <w:spacing w:val="11"/>
        </w:rPr>
        <w:t>³</w:t>
      </w:r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1" w:lineRule="auto"/>
        <w:rPr>
          <w:rFonts w:ascii="Arial"/>
          <w:sz w:val="21"/>
        </w:rPr>
      </w:pPr>
      <w:r/>
    </w:p>
    <w:p>
      <w:pPr>
        <w:spacing w:line="261" w:lineRule="auto"/>
        <w:rPr>
          <w:rFonts w:ascii="Arial"/>
          <w:sz w:val="21"/>
        </w:rPr>
      </w:pPr>
      <w:r/>
    </w:p>
    <w:p>
      <w:pPr>
        <w:spacing w:before="69" w:line="179" w:lineRule="auto"/>
        <w:jc w:val="right"/>
        <w:rPr>
          <w:rFonts w:ascii="SimHei" w:hAnsi="SimHei" w:eastAsia="SimHei" w:cs="SimHei"/>
          <w:sz w:val="21"/>
          <w:szCs w:val="21"/>
        </w:rPr>
      </w:pPr>
      <w:r>
        <w:rPr>
          <w:rFonts w:ascii="SimHei" w:hAnsi="SimHei" w:eastAsia="SimHei" w:cs="SimHei"/>
          <w:sz w:val="21"/>
          <w:szCs w:val="21"/>
          <w:b/>
          <w:bCs/>
          <w:spacing w:val="-13"/>
        </w:rPr>
        <w:t>扫</w:t>
      </w:r>
      <w:r>
        <w:rPr>
          <w:rFonts w:ascii="SimHei" w:hAnsi="SimHei" w:eastAsia="SimHei" w:cs="SimHei"/>
          <w:sz w:val="21"/>
          <w:szCs w:val="21"/>
          <w:spacing w:val="-23"/>
        </w:rPr>
        <w:t xml:space="preserve"> </w:t>
      </w:r>
      <w:r>
        <w:rPr>
          <w:rFonts w:ascii="SimHei" w:hAnsi="SimHei" w:eastAsia="SimHei" w:cs="SimHei"/>
          <w:sz w:val="21"/>
          <w:szCs w:val="21"/>
          <w:b/>
          <w:bCs/>
          <w:spacing w:val="-13"/>
        </w:rPr>
        <w:t>描</w:t>
      </w:r>
      <w:r>
        <w:rPr>
          <w:rFonts w:ascii="SimHei" w:hAnsi="SimHei" w:eastAsia="SimHei" w:cs="SimHei"/>
          <w:sz w:val="21"/>
          <w:szCs w:val="21"/>
          <w:spacing w:val="-20"/>
        </w:rPr>
        <w:t xml:space="preserve"> </w:t>
      </w:r>
      <w:r>
        <w:rPr>
          <w:rFonts w:ascii="SimHei" w:hAnsi="SimHei" w:eastAsia="SimHei" w:cs="SimHei"/>
          <w:sz w:val="21"/>
          <w:szCs w:val="21"/>
          <w:b/>
          <w:bCs/>
          <w:spacing w:val="-12"/>
        </w:rPr>
        <w:t>全</w:t>
      </w:r>
      <w:r>
        <w:rPr>
          <w:rFonts w:ascii="SimHei" w:hAnsi="SimHei" w:eastAsia="SimHei" w:cs="SimHei"/>
          <w:sz w:val="21"/>
          <w:szCs w:val="21"/>
          <w:spacing w:val="-15"/>
        </w:rPr>
        <w:t xml:space="preserve"> </w:t>
      </w:r>
      <w:r>
        <w:rPr>
          <w:rFonts w:ascii="SimHei" w:hAnsi="SimHei" w:eastAsia="SimHei" w:cs="SimHei"/>
          <w:sz w:val="21"/>
          <w:szCs w:val="21"/>
          <w:b/>
          <w:bCs/>
          <w:spacing w:val="-12"/>
        </w:rPr>
        <w:t>能</w:t>
      </w:r>
      <w:r>
        <w:rPr>
          <w:rFonts w:ascii="SimHei" w:hAnsi="SimHei" w:eastAsia="SimHei" w:cs="SimHei"/>
          <w:sz w:val="21"/>
          <w:szCs w:val="21"/>
          <w:spacing w:val="-17"/>
        </w:rPr>
        <w:t xml:space="preserve"> </w:t>
      </w:r>
      <w:r>
        <w:rPr>
          <w:rFonts w:ascii="SimHei" w:hAnsi="SimHei" w:eastAsia="SimHei" w:cs="SimHei"/>
          <w:sz w:val="21"/>
          <w:szCs w:val="21"/>
          <w:b/>
          <w:bCs/>
          <w:spacing w:val="-12"/>
        </w:rPr>
        <w:t>王</w:t>
      </w:r>
      <w:r>
        <w:rPr>
          <w:rFonts w:ascii="SimHei" w:hAnsi="SimHei" w:eastAsia="SimHei" w:cs="SimHei"/>
          <w:sz w:val="21"/>
          <w:szCs w:val="21"/>
          <w:spacing w:val="-23"/>
        </w:rPr>
        <w:t xml:space="preserve"> </w:t>
      </w:r>
      <w:r>
        <w:rPr>
          <w:rFonts w:ascii="SimHei" w:hAnsi="SimHei" w:eastAsia="SimHei" w:cs="SimHei"/>
          <w:sz w:val="21"/>
          <w:szCs w:val="21"/>
          <w:b/>
          <w:bCs/>
          <w:spacing w:val="-12"/>
        </w:rPr>
        <w:t>创</w:t>
      </w:r>
      <w:r>
        <w:rPr>
          <w:rFonts w:ascii="SimHei" w:hAnsi="SimHei" w:eastAsia="SimHei" w:cs="SimHei"/>
          <w:sz w:val="21"/>
          <w:szCs w:val="21"/>
          <w:spacing w:val="-22"/>
        </w:rPr>
        <w:t xml:space="preserve"> </w:t>
      </w:r>
      <w:r>
        <w:rPr>
          <w:rFonts w:ascii="SimHei" w:hAnsi="SimHei" w:eastAsia="SimHei" w:cs="SimHei"/>
          <w:sz w:val="21"/>
          <w:szCs w:val="21"/>
          <w:b/>
          <w:bCs/>
          <w:spacing w:val="-10"/>
        </w:rPr>
        <w:t>建</w:t>
      </w:r>
    </w:p>
    <w:p>
      <w:pPr>
        <w:spacing w:line="179" w:lineRule="auto"/>
        <w:sectPr>
          <w:pgSz w:w="11900" w:h="16840"/>
          <w:pgMar w:top="16" w:right="413" w:bottom="361" w:left="1390" w:header="0" w:footer="0" w:gutter="0"/>
        </w:sectPr>
        <w:rPr>
          <w:rFonts w:ascii="SimHei" w:hAnsi="SimHei" w:eastAsia="SimHei" w:cs="SimHei"/>
          <w:sz w:val="21"/>
          <w:szCs w:val="21"/>
        </w:rPr>
      </w:pPr>
    </w:p>
    <w:p>
      <w:pPr>
        <w:pStyle w:val="BodyText"/>
        <w:ind w:left="416"/>
        <w:spacing w:line="182" w:lineRule="auto"/>
        <w:rPr>
          <w:sz w:val="21"/>
          <w:szCs w:val="21"/>
        </w:rPr>
      </w:pPr>
      <w:r>
        <w:rPr>
          <w:sz w:val="21"/>
          <w:szCs w:val="21"/>
          <w:spacing w:val="-17"/>
          <w:w w:val="98"/>
        </w:rPr>
        <w:t>2023南工大化工原理考研其题汇编及答案解</w:t>
      </w:r>
      <w:r>
        <w:rPr>
          <w:sz w:val="21"/>
          <w:szCs w:val="21"/>
          <w:spacing w:val="-18"/>
          <w:w w:val="98"/>
        </w:rPr>
        <w:t>析</w:t>
      </w:r>
    </w:p>
    <w:p>
      <w:pPr>
        <w:pStyle w:val="BodyText"/>
        <w:ind w:left="376"/>
        <w:spacing w:line="204" w:lineRule="auto"/>
        <w:rPr>
          <w:sz w:val="21"/>
          <w:szCs w:val="21"/>
        </w:rPr>
      </w:pPr>
      <w:r>
        <w:rPr>
          <w:sz w:val="21"/>
          <w:szCs w:val="21"/>
          <w:spacing w:val="-9"/>
        </w:rPr>
        <w:t>巨人学长</w:t>
      </w:r>
      <w:r>
        <w:rPr>
          <w:sz w:val="21"/>
          <w:szCs w:val="21"/>
          <w:spacing w:val="-61"/>
        </w:rPr>
        <w:t xml:space="preserve"> </w:t>
      </w:r>
      <w:r>
        <w:rPr>
          <w:sz w:val="21"/>
          <w:szCs w:val="21"/>
          <w:b/>
          <w:bCs/>
          <w:spacing w:val="-9"/>
        </w:rPr>
        <w:t>QQ:894162969</w:t>
      </w:r>
    </w:p>
    <w:p>
      <w:pPr>
        <w:spacing w:line="332" w:lineRule="auto"/>
        <w:rPr>
          <w:rFonts w:ascii="Arial"/>
          <w:sz w:val="21"/>
        </w:rPr>
      </w:pPr>
      <w:r/>
    </w:p>
    <w:p>
      <w:pPr>
        <w:pStyle w:val="BodyText"/>
        <w:ind w:left="136"/>
        <w:spacing w:before="71" w:line="221" w:lineRule="auto"/>
        <w:rPr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spacing w:val="6"/>
        </w:rPr>
        <w:t>试求滤饼的可压缩指数</w:t>
      </w:r>
      <w:r>
        <w:rPr>
          <w:sz w:val="22"/>
          <w:szCs w:val="22"/>
          <w:spacing w:val="6"/>
        </w:rPr>
        <w:t>s.</w:t>
      </w:r>
    </w:p>
    <w:p>
      <w:pPr>
        <w:pStyle w:val="BodyText"/>
        <w:ind w:left="136" w:right="800" w:firstLine="379"/>
        <w:spacing w:before="179" w:line="386" w:lineRule="auto"/>
        <w:rPr>
          <w:sz w:val="22"/>
          <w:szCs w:val="22"/>
        </w:rPr>
      </w:pPr>
      <w:r>
        <w:rPr>
          <w:sz w:val="22"/>
          <w:szCs w:val="22"/>
          <w:spacing w:val="5"/>
        </w:rPr>
        <w:t>3、</w:t>
      </w:r>
      <w:r>
        <w:rPr>
          <w:sz w:val="22"/>
          <w:szCs w:val="22"/>
          <w:spacing w:val="-11"/>
        </w:rPr>
        <w:t xml:space="preserve"> </w:t>
      </w:r>
      <w:r>
        <w:rPr>
          <w:sz w:val="22"/>
          <w:szCs w:val="22"/>
          <w:spacing w:val="5"/>
        </w:rPr>
        <w:t>在一列管换热器内，用120℃的饱和水蒸气加热管内温流流动(</w:t>
      </w:r>
      <w:r>
        <w:rPr>
          <w:sz w:val="22"/>
          <w:szCs w:val="22"/>
        </w:rPr>
        <w:t>Re</w:t>
      </w:r>
      <w:r>
        <w:rPr>
          <w:sz w:val="22"/>
          <w:szCs w:val="22"/>
          <w:spacing w:val="5"/>
        </w:rPr>
        <w:t>&gt;10</w:t>
      </w:r>
      <w:r>
        <w:rPr>
          <w:rFonts w:ascii="Calibri" w:hAnsi="Calibri" w:eastAsia="Calibri" w:cs="Calibri"/>
          <w:sz w:val="22"/>
          <w:szCs w:val="22"/>
          <w:spacing w:val="5"/>
        </w:rPr>
        <w:t>⁴</w:t>
      </w:r>
      <w:r>
        <w:rPr>
          <w:sz w:val="22"/>
          <w:szCs w:val="22"/>
          <w:spacing w:val="5"/>
        </w:rPr>
        <w:t>) 的空气，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spacing w:val="7"/>
        </w:rPr>
        <w:t>空气温度从25℃升至40℃。若将空气流量增加一倍，试求此时空气的</w:t>
      </w:r>
      <w:r>
        <w:rPr>
          <w:sz w:val="22"/>
          <w:szCs w:val="22"/>
          <w:spacing w:val="6"/>
        </w:rPr>
        <w:t>出口温度，并求加 </w:t>
      </w:r>
      <w:r>
        <w:rPr>
          <w:sz w:val="22"/>
          <w:szCs w:val="22"/>
          <w:spacing w:val="7"/>
        </w:rPr>
        <w:t>热蒸汽用量需增加为原来的几倍，计算时可忽略热损失</w:t>
      </w:r>
      <w:r>
        <w:rPr>
          <w:sz w:val="22"/>
          <w:szCs w:val="22"/>
          <w:spacing w:val="6"/>
        </w:rPr>
        <w:t>、壁阻、垢阻、冷凝蒸汽侧热阻.</w:t>
      </w:r>
    </w:p>
    <w:p>
      <w:pPr>
        <w:pStyle w:val="BodyText"/>
        <w:ind w:left="136"/>
        <w:spacing w:line="220" w:lineRule="auto"/>
        <w:rPr>
          <w:sz w:val="22"/>
          <w:szCs w:val="22"/>
        </w:rPr>
      </w:pPr>
      <w:r>
        <w:rPr>
          <w:sz w:val="22"/>
          <w:szCs w:val="22"/>
          <w:spacing w:val="4"/>
        </w:rPr>
        <w:t>且可忽略因空气出口温度变化所引起的物性变化。</w:t>
      </w:r>
    </w:p>
    <w:p>
      <w:pPr>
        <w:spacing w:line="310" w:lineRule="auto"/>
        <w:rPr>
          <w:rFonts w:ascii="Arial"/>
          <w:sz w:val="21"/>
        </w:rPr>
      </w:pPr>
      <w:r/>
    </w:p>
    <w:p>
      <w:pPr>
        <w:spacing w:line="310" w:lineRule="auto"/>
        <w:rPr>
          <w:rFonts w:ascii="Arial"/>
          <w:sz w:val="21"/>
        </w:rPr>
      </w:pPr>
      <w:r/>
    </w:p>
    <w:p>
      <w:pPr>
        <w:pStyle w:val="BodyText"/>
        <w:ind w:left="516"/>
        <w:spacing w:before="71" w:line="219" w:lineRule="auto"/>
        <w:rPr>
          <w:sz w:val="22"/>
          <w:szCs w:val="22"/>
        </w:rPr>
      </w:pPr>
      <w:r>
        <w:rPr>
          <w:sz w:val="22"/>
          <w:szCs w:val="22"/>
          <w:spacing w:val="8"/>
        </w:rPr>
        <w:t>4、</w:t>
      </w:r>
      <w:r>
        <w:rPr>
          <w:sz w:val="22"/>
          <w:szCs w:val="22"/>
          <w:spacing w:val="-40"/>
        </w:rPr>
        <w:t xml:space="preserve"> </w:t>
      </w:r>
      <w:r>
        <w:rPr>
          <w:sz w:val="22"/>
          <w:szCs w:val="22"/>
          <w:spacing w:val="8"/>
        </w:rPr>
        <w:t>在逆流操作的填料塔内，用纯溶剂吸收低</w:t>
      </w:r>
      <w:r>
        <w:rPr>
          <w:sz w:val="22"/>
          <w:szCs w:val="22"/>
          <w:spacing w:val="7"/>
        </w:rPr>
        <w:t>浓度混合气体中的可溶组分</w:t>
      </w:r>
      <w:r>
        <w:rPr>
          <w:rFonts w:ascii="Arial" w:hAnsi="Arial" w:eastAsia="Arial" w:cs="Arial"/>
          <w:sz w:val="22"/>
          <w:szCs w:val="22"/>
          <w:spacing w:val="7"/>
        </w:rPr>
        <w:t>A</w:t>
      </w:r>
      <w:r>
        <w:rPr>
          <w:rFonts w:ascii="Arial" w:hAnsi="Arial" w:eastAsia="Arial" w:cs="Arial"/>
          <w:sz w:val="22"/>
          <w:szCs w:val="22"/>
          <w:spacing w:val="-31"/>
        </w:rPr>
        <w:t xml:space="preserve"> </w:t>
      </w:r>
      <w:r>
        <w:rPr>
          <w:sz w:val="22"/>
          <w:szCs w:val="22"/>
          <w:spacing w:val="7"/>
        </w:rPr>
        <w:t>。</w:t>
      </w:r>
      <w:r>
        <w:rPr>
          <w:sz w:val="22"/>
          <w:szCs w:val="22"/>
          <w:spacing w:val="-47"/>
        </w:rPr>
        <w:t xml:space="preserve"> </w:t>
      </w:r>
      <w:r>
        <w:rPr>
          <w:sz w:val="22"/>
          <w:szCs w:val="22"/>
          <w:spacing w:val="7"/>
        </w:rPr>
        <w:t>已知</w:t>
      </w:r>
    </w:p>
    <w:p>
      <w:pPr>
        <w:pStyle w:val="BodyText"/>
        <w:ind w:left="136" w:right="741"/>
        <w:spacing w:before="207" w:line="407" w:lineRule="auto"/>
        <w:rPr>
          <w:rFonts w:ascii="SimHei" w:hAnsi="SimHei" w:eastAsia="SimHei" w:cs="SimHei"/>
          <w:sz w:val="22"/>
          <w:szCs w:val="22"/>
        </w:rPr>
      </w:pPr>
      <w:r>
        <w:rPr>
          <w:sz w:val="22"/>
          <w:szCs w:val="22"/>
          <w:spacing w:val="10"/>
        </w:rPr>
        <w:t>吸收剂用量为最小用量的1.6倍，气相总传质单</w:t>
      </w:r>
      <w:r>
        <w:rPr>
          <w:sz w:val="22"/>
          <w:szCs w:val="22"/>
          <w:spacing w:val="9"/>
        </w:rPr>
        <w:t>元高度</w:t>
      </w:r>
      <w:r>
        <w:rPr>
          <w:rFonts w:ascii="Times New Roman" w:hAnsi="Times New Roman" w:eastAsia="Times New Roman" w:cs="Times New Roman"/>
          <w:sz w:val="22"/>
          <w:szCs w:val="22"/>
        </w:rPr>
        <w:t>Hoc</w:t>
      </w:r>
      <w:r>
        <w:rPr>
          <w:rFonts w:ascii="Times New Roman" w:hAnsi="Times New Roman" w:eastAsia="Times New Roman" w:cs="Times New Roman"/>
          <w:sz w:val="22"/>
          <w:szCs w:val="22"/>
          <w:spacing w:val="9"/>
        </w:rPr>
        <w:t>=0.8m,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 </w:t>
      </w:r>
      <w:r>
        <w:rPr>
          <w:sz w:val="22"/>
          <w:szCs w:val="22"/>
          <w:spacing w:val="9"/>
        </w:rPr>
        <w:t>操作条件下的气液相</w:t>
      </w:r>
      <w:r>
        <w:rPr>
          <w:sz w:val="22"/>
          <w:szCs w:val="22"/>
          <w:spacing w:val="3"/>
        </w:rPr>
        <w:t xml:space="preserve"> </w:t>
      </w:r>
      <w:r>
        <w:rPr>
          <w:rFonts w:ascii="SimHei" w:hAnsi="SimHei" w:eastAsia="SimHei" w:cs="SimHei"/>
          <w:sz w:val="22"/>
          <w:szCs w:val="22"/>
          <w:spacing w:val="13"/>
        </w:rPr>
        <w:t>平衡关系为</w:t>
      </w:r>
      <w:r>
        <w:rPr>
          <w:sz w:val="22"/>
          <w:szCs w:val="22"/>
          <w:spacing w:val="13"/>
        </w:rPr>
        <w:t>y=</w:t>
      </w:r>
      <w:r>
        <w:rPr>
          <w:sz w:val="22"/>
          <w:szCs w:val="22"/>
        </w:rPr>
        <w:t>kx</w:t>
      </w:r>
      <w:r>
        <w:rPr>
          <w:rFonts w:ascii="SimHei" w:hAnsi="SimHei" w:eastAsia="SimHei" w:cs="SimHei"/>
          <w:sz w:val="22"/>
          <w:szCs w:val="22"/>
          <w:spacing w:val="13"/>
        </w:rPr>
        <w:t>(气液组成均以摩尔分率表示),要求</w:t>
      </w:r>
      <w:r>
        <w:rPr>
          <w:sz w:val="22"/>
          <w:szCs w:val="22"/>
          <w:spacing w:val="13"/>
        </w:rPr>
        <w:t>A </w:t>
      </w:r>
      <w:r>
        <w:rPr>
          <w:rFonts w:ascii="SimHei" w:hAnsi="SimHei" w:eastAsia="SimHei" w:cs="SimHei"/>
          <w:sz w:val="22"/>
          <w:szCs w:val="22"/>
          <w:spacing w:val="13"/>
        </w:rPr>
        <w:t>组分的回收率为</w:t>
      </w:r>
      <w:r>
        <w:rPr>
          <w:rFonts w:ascii="SimHei" w:hAnsi="SimHei" w:eastAsia="SimHei" w:cs="SimHei"/>
          <w:sz w:val="22"/>
          <w:szCs w:val="22"/>
          <w:spacing w:val="12"/>
        </w:rPr>
        <w:t>95%,试求所需的</w:t>
      </w:r>
    </w:p>
    <w:p>
      <w:pPr>
        <w:pStyle w:val="BodyText"/>
        <w:ind w:left="136"/>
        <w:spacing w:before="1" w:line="216" w:lineRule="auto"/>
        <w:rPr>
          <w:sz w:val="22"/>
          <w:szCs w:val="22"/>
        </w:rPr>
      </w:pPr>
      <w:r>
        <w:rPr>
          <w:sz w:val="22"/>
          <w:szCs w:val="22"/>
          <w:spacing w:val="10"/>
        </w:rPr>
        <w:t>填料层高度。在上面填料塔内，若将混合气的流量增加10%,而其他操作条件不变，试计</w:t>
      </w:r>
    </w:p>
    <w:p>
      <w:pPr>
        <w:pStyle w:val="BodyText"/>
        <w:ind w:left="139"/>
        <w:spacing w:before="217" w:line="215" w:lineRule="auto"/>
        <w:rPr>
          <w:sz w:val="22"/>
          <w:szCs w:val="22"/>
        </w:rPr>
      </w:pPr>
      <w:r>
        <w:rPr>
          <w:sz w:val="22"/>
          <w:szCs w:val="22"/>
          <w:b/>
          <w:bCs/>
          <w:spacing w:val="-3"/>
        </w:rPr>
        <w:t>算此时的回收率。已知</w:t>
      </w:r>
      <w:r>
        <w:rPr>
          <w:sz w:val="22"/>
          <w:szCs w:val="22"/>
          <w:spacing w:val="-41"/>
        </w:rPr>
        <w:t xml:space="preserve"> </w:t>
      </w:r>
      <w:r>
        <w:rPr>
          <w:sz w:val="22"/>
          <w:szCs w:val="22"/>
          <w:b/>
          <w:bCs/>
          <w:spacing w:val="-3"/>
        </w:rPr>
        <w:t>Kya≈G°B</w:t>
      </w:r>
    </w:p>
    <w:p>
      <w:pPr>
        <w:spacing w:line="311" w:lineRule="auto"/>
        <w:rPr>
          <w:rFonts w:ascii="Arial"/>
          <w:sz w:val="21"/>
        </w:rPr>
      </w:pPr>
      <w:r/>
    </w:p>
    <w:p>
      <w:pPr>
        <w:spacing w:line="311" w:lineRule="auto"/>
        <w:rPr>
          <w:rFonts w:ascii="Arial"/>
          <w:sz w:val="21"/>
        </w:rPr>
      </w:pPr>
      <w:r/>
    </w:p>
    <w:p>
      <w:pPr>
        <w:pStyle w:val="BodyText"/>
        <w:ind w:left="136" w:right="589" w:firstLine="379"/>
        <w:spacing w:before="71" w:line="392" w:lineRule="auto"/>
        <w:rPr>
          <w:sz w:val="25"/>
          <w:szCs w:val="25"/>
        </w:rPr>
      </w:pPr>
      <w:r>
        <w:rPr>
          <w:sz w:val="22"/>
          <w:szCs w:val="22"/>
          <w:spacing w:val="2"/>
        </w:rPr>
        <w:t>5、 已测定某厂实际生产塔的理论板数为五块，</w:t>
      </w:r>
      <w:r>
        <w:rPr>
          <w:sz w:val="22"/>
          <w:szCs w:val="22"/>
          <w:spacing w:val="-42"/>
        </w:rPr>
        <w:t xml:space="preserve"> </w:t>
      </w:r>
      <w:r>
        <w:rPr>
          <w:sz w:val="22"/>
          <w:szCs w:val="22"/>
          <w:spacing w:val="2"/>
        </w:rPr>
        <w:t>F=1</w:t>
      </w:r>
      <w:r>
        <w:rPr>
          <w:sz w:val="22"/>
          <w:szCs w:val="22"/>
        </w:rPr>
        <w:t>kmolh</w:t>
      </w:r>
      <w:r>
        <w:rPr>
          <w:sz w:val="22"/>
          <w:szCs w:val="22"/>
          <w:spacing w:val="2"/>
        </w:rPr>
        <w:t>,</w:t>
      </w:r>
      <w:r>
        <w:rPr>
          <w:sz w:val="22"/>
          <w:szCs w:val="22"/>
        </w:rPr>
        <w:t>Xr</w:t>
      </w:r>
      <w:r>
        <w:rPr>
          <w:sz w:val="22"/>
          <w:szCs w:val="22"/>
          <w:spacing w:val="2"/>
        </w:rPr>
        <w:t>=0.55,  泡点进料，在某</w:t>
      </w:r>
      <w:r>
        <w:rPr>
          <w:sz w:val="22"/>
          <w:szCs w:val="22"/>
        </w:rPr>
        <w:t xml:space="preserve">  </w:t>
      </w:r>
      <w:r>
        <w:rPr>
          <w:sz w:val="22"/>
          <w:szCs w:val="22"/>
          <w:spacing w:val="7"/>
        </w:rPr>
        <w:t>一回流比下得到</w:t>
      </w:r>
      <w:r>
        <w:rPr>
          <w:sz w:val="22"/>
          <w:szCs w:val="22"/>
          <w:spacing w:val="-25"/>
        </w:rPr>
        <w:t xml:space="preserve"> </w:t>
      </w:r>
      <w:r>
        <w:rPr>
          <w:rFonts w:ascii="Arial" w:hAnsi="Arial" w:eastAsia="Arial" w:cs="Arial"/>
          <w:sz w:val="22"/>
          <w:szCs w:val="22"/>
          <w:spacing w:val="7"/>
        </w:rPr>
        <w:t>D=0.3</w:t>
      </w:r>
      <w:r>
        <w:rPr>
          <w:rFonts w:ascii="Arial" w:hAnsi="Arial" w:eastAsia="Arial" w:cs="Arial"/>
          <w:sz w:val="22"/>
          <w:szCs w:val="22"/>
        </w:rPr>
        <w:t>kmoVh</w:t>
      </w:r>
      <w:r>
        <w:rPr>
          <w:rFonts w:ascii="Arial" w:hAnsi="Arial" w:eastAsia="Arial" w:cs="Arial"/>
          <w:sz w:val="22"/>
          <w:szCs w:val="22"/>
          <w:spacing w:val="7"/>
        </w:rPr>
        <w:t>,</w:t>
      </w:r>
      <w:r>
        <w:rPr>
          <w:rFonts w:ascii="Arial" w:hAnsi="Arial" w:eastAsia="Arial" w:cs="Arial"/>
          <w:sz w:val="22"/>
          <w:szCs w:val="22"/>
        </w:rPr>
        <w:t>Xo</w:t>
      </w:r>
      <w:r>
        <w:rPr>
          <w:rFonts w:ascii="Arial" w:hAnsi="Arial" w:eastAsia="Arial" w:cs="Arial"/>
          <w:sz w:val="22"/>
          <w:szCs w:val="22"/>
          <w:spacing w:val="7"/>
        </w:rPr>
        <w:t>=0.95,</w:t>
      </w:r>
      <w:r>
        <w:rPr>
          <w:rFonts w:ascii="Arial" w:hAnsi="Arial" w:eastAsia="Arial" w:cs="Arial"/>
          <w:sz w:val="22"/>
          <w:szCs w:val="22"/>
        </w:rPr>
        <w:t>Xw</w:t>
      </w:r>
      <w:r>
        <w:rPr>
          <w:rFonts w:ascii="Arial" w:hAnsi="Arial" w:eastAsia="Arial" w:cs="Arial"/>
          <w:sz w:val="22"/>
          <w:szCs w:val="22"/>
          <w:spacing w:val="7"/>
        </w:rPr>
        <w:t>=0,4.</w:t>
      </w:r>
      <w:r>
        <w:rPr>
          <w:sz w:val="22"/>
          <w:szCs w:val="22"/>
          <w:spacing w:val="7"/>
        </w:rPr>
        <w:t>现下达生产指标，要求在进料</w:t>
      </w:r>
      <w:r>
        <w:rPr>
          <w:sz w:val="22"/>
          <w:szCs w:val="22"/>
          <w:spacing w:val="6"/>
        </w:rPr>
        <w:t>组成不变及</w:t>
      </w:r>
      <w:r>
        <w:rPr>
          <w:sz w:val="22"/>
          <w:szCs w:val="22"/>
        </w:rPr>
        <w:t xml:space="preserve"> </w:t>
      </w:r>
      <w:r>
        <w:rPr>
          <w:sz w:val="25"/>
          <w:szCs w:val="25"/>
          <w:spacing w:val="-19"/>
        </w:rPr>
        <w:t>xr≥0.95条件下，增加馏出物产量，有人认为，由于本塔</w:t>
      </w:r>
      <w:r>
        <w:rPr>
          <w:sz w:val="25"/>
          <w:szCs w:val="25"/>
          <w:spacing w:val="-20"/>
        </w:rPr>
        <w:t>的冷凝器和塔釜再沸器能力均较</w:t>
      </w:r>
    </w:p>
    <w:p>
      <w:pPr>
        <w:pStyle w:val="BodyText"/>
        <w:ind w:left="136"/>
        <w:spacing w:before="1" w:line="218" w:lineRule="auto"/>
        <w:rPr>
          <w:sz w:val="25"/>
          <w:szCs w:val="25"/>
        </w:rPr>
      </w:pPr>
      <w:r>
        <w:rPr>
          <w:sz w:val="25"/>
          <w:szCs w:val="25"/>
          <w:spacing w:val="-11"/>
        </w:rPr>
        <w:t>富裕，因此，完全可以采取操作措施，提高馏出物产量，并有</w:t>
      </w:r>
      <w:r>
        <w:rPr>
          <w:sz w:val="25"/>
          <w:szCs w:val="25"/>
          <w:spacing w:val="-12"/>
        </w:rPr>
        <w:t>可能达到</w:t>
      </w:r>
      <w:r>
        <w:rPr>
          <w:sz w:val="25"/>
          <w:szCs w:val="25"/>
          <w:spacing w:val="-61"/>
        </w:rPr>
        <w:t xml:space="preserve"> </w:t>
      </w:r>
      <w:r>
        <w:rPr>
          <w:rFonts w:ascii="Times New Roman" w:hAnsi="Times New Roman" w:eastAsia="Times New Roman" w:cs="Times New Roman"/>
          <w:sz w:val="25"/>
          <w:szCs w:val="25"/>
          <w:spacing w:val="-12"/>
        </w:rPr>
        <w:t>D=0.5kmol/h  </w:t>
      </w:r>
      <w:r>
        <w:rPr>
          <w:sz w:val="25"/>
          <w:szCs w:val="25"/>
          <w:spacing w:val="-12"/>
        </w:rPr>
        <w:t>以</w:t>
      </w:r>
    </w:p>
    <w:p>
      <w:pPr>
        <w:pStyle w:val="BodyText"/>
        <w:ind w:left="139"/>
        <w:spacing w:before="203" w:line="221" w:lineRule="auto"/>
        <w:rPr>
          <w:sz w:val="25"/>
          <w:szCs w:val="25"/>
        </w:rPr>
      </w:pPr>
      <w:r>
        <w:rPr>
          <w:sz w:val="25"/>
          <w:szCs w:val="25"/>
          <w:b/>
          <w:bCs/>
          <w:spacing w:val="-37"/>
        </w:rPr>
        <w:t>上，你认为：</w:t>
      </w:r>
    </w:p>
    <w:p>
      <w:pPr>
        <w:pStyle w:val="BodyText"/>
        <w:ind w:left="520"/>
        <w:spacing w:before="187" w:line="217" w:lineRule="auto"/>
        <w:rPr>
          <w:sz w:val="25"/>
          <w:szCs w:val="25"/>
        </w:rPr>
      </w:pPr>
      <w:r>
        <w:rPr>
          <w:sz w:val="25"/>
          <w:szCs w:val="25"/>
          <w:b/>
          <w:bCs/>
          <w:spacing w:val="-18"/>
        </w:rPr>
        <w:t>①</w:t>
      </w:r>
      <w:r>
        <w:rPr>
          <w:sz w:val="25"/>
          <w:szCs w:val="25"/>
          <w:spacing w:val="66"/>
        </w:rPr>
        <w:t xml:space="preserve"> </w:t>
      </w:r>
      <w:r>
        <w:rPr>
          <w:sz w:val="25"/>
          <w:szCs w:val="25"/>
          <w:b/>
          <w:bCs/>
          <w:spacing w:val="-18"/>
        </w:rPr>
        <w:t>此种说法有无根据?</w:t>
      </w:r>
    </w:p>
    <w:p>
      <w:pPr>
        <w:pStyle w:val="BodyText"/>
        <w:ind w:left="520"/>
        <w:spacing w:before="225" w:line="490" w:lineRule="exact"/>
        <w:rPr>
          <w:sz w:val="25"/>
          <w:szCs w:val="25"/>
        </w:rPr>
      </w:pPr>
      <w:r>
        <w:rPr>
          <w:sz w:val="25"/>
          <w:szCs w:val="25"/>
          <w:b/>
          <w:bCs/>
          <w:spacing w:val="-17"/>
          <w:position w:val="18"/>
        </w:rPr>
        <w:t>②</w:t>
      </w:r>
      <w:r>
        <w:rPr>
          <w:sz w:val="25"/>
          <w:szCs w:val="25"/>
          <w:spacing w:val="-17"/>
          <w:position w:val="18"/>
        </w:rPr>
        <w:t xml:space="preserve">  </w:t>
      </w:r>
      <w:r>
        <w:rPr>
          <w:rFonts w:ascii="SimHei" w:hAnsi="SimHei" w:eastAsia="SimHei" w:cs="SimHei"/>
          <w:sz w:val="25"/>
          <w:szCs w:val="25"/>
          <w:b/>
          <w:bCs/>
          <w:spacing w:val="-17"/>
          <w:position w:val="18"/>
        </w:rPr>
        <w:t>可采取的操作措施是什么?并简要分析原因</w:t>
      </w:r>
      <w:r>
        <w:rPr>
          <w:sz w:val="25"/>
          <w:szCs w:val="25"/>
          <w:b/>
          <w:bCs/>
          <w:spacing w:val="-17"/>
          <w:position w:val="18"/>
        </w:rPr>
        <w:t>。</w:t>
      </w:r>
    </w:p>
    <w:p>
      <w:pPr>
        <w:pStyle w:val="BodyText"/>
        <w:ind w:left="520"/>
        <w:spacing w:before="1" w:line="217" w:lineRule="auto"/>
        <w:rPr>
          <w:sz w:val="25"/>
          <w:szCs w:val="25"/>
        </w:rPr>
      </w:pPr>
      <w:r>
        <w:rPr>
          <w:sz w:val="25"/>
          <w:szCs w:val="25"/>
          <w:b/>
          <w:bCs/>
          <w:spacing w:val="-16"/>
        </w:rPr>
        <w:t>③</w:t>
      </w:r>
      <w:r>
        <w:rPr>
          <w:sz w:val="25"/>
          <w:szCs w:val="25"/>
          <w:spacing w:val="71"/>
        </w:rPr>
        <w:t xml:space="preserve"> </w:t>
      </w:r>
      <w:r>
        <w:rPr>
          <w:sz w:val="25"/>
          <w:szCs w:val="25"/>
          <w:b/>
          <w:bCs/>
          <w:spacing w:val="-16"/>
        </w:rPr>
        <w:t>馏出量理论上能达多少?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465" w:lineRule="auto"/>
        <w:rPr>
          <w:rFonts w:ascii="Arial"/>
          <w:sz w:val="21"/>
        </w:rPr>
      </w:pPr>
      <w:r/>
    </w:p>
    <w:p>
      <w:pPr>
        <w:ind w:right="137"/>
        <w:spacing w:before="72" w:line="180" w:lineRule="auto"/>
        <w:rPr>
          <w:rFonts w:ascii="Arial" w:hAnsi="Arial" w:eastAsia="Arial" w:cs="Arial"/>
          <w:sz w:val="22"/>
          <w:szCs w:val="22"/>
        </w:rPr>
      </w:pPr>
      <w:r>
        <w:rPr>
          <w:rFonts w:ascii="LiSu" w:hAnsi="LiSu" w:eastAsia="LiSu" w:cs="LiSu"/>
          <w:sz w:val="22"/>
          <w:szCs w:val="22"/>
          <w:spacing w:val="-13"/>
        </w:rPr>
        <w:t>2023南工大</w:t>
      </w:r>
      <w:r>
        <w:rPr>
          <w:rFonts w:ascii="LiSu" w:hAnsi="LiSu" w:eastAsia="LiSu" w:cs="LiSu"/>
          <w:sz w:val="22"/>
          <w:szCs w:val="22"/>
          <w:spacing w:val="4"/>
        </w:rPr>
        <w:t xml:space="preserve"> </w:t>
      </w:r>
      <w:r>
        <w:rPr>
          <w:rFonts w:ascii="LiSu" w:hAnsi="LiSu" w:eastAsia="LiSu" w:cs="LiSu"/>
          <w:sz w:val="22"/>
          <w:szCs w:val="22"/>
          <w:spacing w:val="-10"/>
          <w:w w:val="87"/>
        </w:rPr>
        <w:t>巨人学长</w:t>
      </w:r>
      <w:r>
        <w:rPr>
          <w:rFonts w:ascii="LiSu" w:hAnsi="LiSu" w:eastAsia="LiSu" w:cs="LiSu"/>
          <w:sz w:val="22"/>
          <w:szCs w:val="22"/>
          <w:spacing w:val="-58"/>
        </w:rPr>
        <w:t xml:space="preserve"> </w:t>
      </w:r>
      <w:r>
        <w:rPr>
          <w:rFonts w:ascii="Arial" w:hAnsi="Arial" w:eastAsia="Arial" w:cs="Arial"/>
          <w:sz w:val="22"/>
          <w:szCs w:val="22"/>
          <w:spacing w:val="-10"/>
          <w:w w:val="87"/>
        </w:rPr>
        <w:t>QC</w:t>
      </w:r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ind w:left="3"/>
        <w:spacing w:before="82" w:line="176" w:lineRule="auto"/>
        <w:outlineLvl w:val="1"/>
        <w:rPr>
          <w:rFonts w:ascii="LiSu" w:hAnsi="LiSu" w:eastAsia="LiSu" w:cs="LiSu"/>
          <w:sz w:val="25"/>
          <w:szCs w:val="25"/>
        </w:rPr>
      </w:pPr>
      <w:r>
        <w:rPr>
          <w:rFonts w:ascii="LiSu" w:hAnsi="LiSu" w:eastAsia="LiSu" w:cs="LiSu"/>
          <w:sz w:val="25"/>
          <w:szCs w:val="25"/>
          <w:b/>
          <w:bCs/>
          <w:spacing w:val="-12"/>
        </w:rPr>
        <w:t>一、多项</w:t>
      </w:r>
    </w:p>
    <w:p>
      <w:pPr>
        <w:pStyle w:val="BodyText"/>
        <w:ind w:left="2"/>
        <w:spacing w:before="177" w:line="225" w:lineRule="auto"/>
        <w:rPr>
          <w:sz w:val="22"/>
          <w:szCs w:val="22"/>
        </w:rPr>
      </w:pPr>
      <w:r>
        <w:rPr>
          <w:sz w:val="22"/>
          <w:szCs w:val="22"/>
          <w:b/>
          <w:bCs/>
          <w:spacing w:val="-20"/>
        </w:rPr>
        <w:t>1、量</w:t>
      </w:r>
    </w:p>
    <w:p>
      <w:pPr>
        <w:pStyle w:val="BodyText"/>
        <w:ind w:left="3"/>
        <w:spacing w:before="135" w:line="219" w:lineRule="auto"/>
        <w:rPr>
          <w:sz w:val="25"/>
          <w:szCs w:val="25"/>
        </w:rPr>
      </w:pPr>
      <w:r>
        <w:rPr>
          <w:sz w:val="25"/>
          <w:szCs w:val="25"/>
          <w:b/>
          <w:bCs/>
          <w:spacing w:val="-21"/>
        </w:rPr>
        <w:t>阻力计算</w:t>
      </w:r>
    </w:p>
    <w:p>
      <w:pPr>
        <w:ind w:left="729"/>
        <w:spacing w:before="145" w:line="188" w:lineRule="auto"/>
        <w:rPr>
          <w:rFonts w:ascii="Times New Roman" w:hAnsi="Times New Roman" w:eastAsia="Times New Roman" w:cs="Times New Roman"/>
          <w:sz w:val="25"/>
          <w:szCs w:val="25"/>
        </w:rPr>
      </w:pPr>
      <w:r>
        <w:rPr>
          <w:rFonts w:ascii="Times New Roman" w:hAnsi="Times New Roman" w:eastAsia="Times New Roman" w:cs="Times New Roman"/>
          <w:sz w:val="25"/>
          <w:szCs w:val="25"/>
          <w:b/>
          <w:bCs/>
          <w:spacing w:val="-3"/>
        </w:rPr>
        <w:t>(a)</w:t>
      </w:r>
    </w:p>
    <w:p>
      <w:pPr>
        <w:ind w:left="729"/>
        <w:spacing w:before="36" w:line="436" w:lineRule="exact"/>
        <w:rPr>
          <w:rFonts w:ascii="Arial" w:hAnsi="Arial" w:eastAsia="Arial" w:cs="Arial"/>
          <w:sz w:val="32"/>
          <w:szCs w:val="32"/>
        </w:rPr>
      </w:pPr>
      <w:r>
        <w:rPr>
          <w:rFonts w:ascii="Arial" w:hAnsi="Arial" w:eastAsia="Arial" w:cs="Arial"/>
          <w:sz w:val="32"/>
          <w:szCs w:val="32"/>
          <w:spacing w:val="-4"/>
          <w:position w:val="5"/>
        </w:rPr>
        <w:t>(c</w:t>
      </w:r>
    </w:p>
    <w:p>
      <w:pPr>
        <w:pStyle w:val="BodyText"/>
        <w:spacing w:before="246" w:line="183" w:lineRule="auto"/>
        <w:rPr>
          <w:sz w:val="22"/>
          <w:szCs w:val="22"/>
        </w:rPr>
      </w:pPr>
      <w:r>
        <w:rPr>
          <w:sz w:val="22"/>
          <w:szCs w:val="22"/>
          <w:spacing w:val="-8"/>
        </w:rPr>
        <w:t>2、</w:t>
      </w:r>
    </w:p>
    <w:p>
      <w:pPr>
        <w:pStyle w:val="BodyText"/>
        <w:ind w:left="3"/>
        <w:spacing w:before="164" w:line="219" w:lineRule="auto"/>
        <w:rPr>
          <w:sz w:val="25"/>
          <w:szCs w:val="25"/>
        </w:rPr>
      </w:pPr>
      <w:r>
        <w:rPr>
          <w:sz w:val="25"/>
          <w:szCs w:val="25"/>
          <w:b/>
          <w:bCs/>
          <w:spacing w:val="9"/>
        </w:rPr>
        <w:t>采用泵</w:t>
      </w:r>
    </w:p>
    <w:p>
      <w:pPr>
        <w:spacing w:before="67" w:line="340" w:lineRule="exact"/>
        <w:rPr>
          <w:rFonts w:ascii="Arial" w:hAnsi="Arial" w:eastAsia="Arial" w:cs="Arial"/>
          <w:sz w:val="25"/>
          <w:szCs w:val="25"/>
        </w:rPr>
      </w:pPr>
      <w:r>
        <w:rPr>
          <w:rFonts w:ascii="Arial" w:hAnsi="Arial" w:eastAsia="Arial" w:cs="Arial"/>
          <w:sz w:val="25"/>
          <w:szCs w:val="25"/>
          <w:spacing w:val="-3"/>
          <w:position w:val="4"/>
        </w:rPr>
        <w:t>(a</w:t>
      </w:r>
    </w:p>
    <w:p>
      <w:pPr>
        <w:pStyle w:val="BodyText"/>
        <w:spacing w:before="227" w:line="183" w:lineRule="auto"/>
        <w:rPr>
          <w:sz w:val="32"/>
          <w:szCs w:val="32"/>
        </w:rPr>
      </w:pPr>
      <w:r>
        <w:rPr>
          <w:sz w:val="32"/>
          <w:szCs w:val="32"/>
          <w:spacing w:val="-16"/>
        </w:rPr>
        <w:t>3i</w:t>
      </w:r>
    </w:p>
    <w:p>
      <w:pPr>
        <w:spacing w:before="146" w:line="484" w:lineRule="exact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spacing w:val="-14"/>
          <w:position w:val="17"/>
        </w:rPr>
        <w:t>隙中流</w:t>
      </w:r>
    </w:p>
    <w:p>
      <w:pPr>
        <w:pStyle w:val="BodyText"/>
        <w:spacing w:line="222" w:lineRule="auto"/>
        <w:rPr>
          <w:sz w:val="22"/>
          <w:szCs w:val="22"/>
        </w:rPr>
      </w:pPr>
      <w:r>
        <w:rPr>
          <w:sz w:val="22"/>
          <w:szCs w:val="22"/>
        </w:rPr>
        <w:t>(</w:t>
      </w:r>
    </w:p>
    <w:p>
      <w:pPr>
        <w:pStyle w:val="BodyText"/>
        <w:spacing w:before="269" w:line="183" w:lineRule="auto"/>
        <w:rPr>
          <w:sz w:val="22"/>
          <w:szCs w:val="22"/>
        </w:rPr>
      </w:pPr>
      <w:r>
        <w:rPr>
          <w:sz w:val="22"/>
          <w:szCs w:val="22"/>
        </w:rPr>
        <w:t>4</w:t>
      </w:r>
    </w:p>
    <w:p>
      <w:pPr>
        <w:spacing w:before="238" w:line="175" w:lineRule="auto"/>
        <w:rPr>
          <w:rFonts w:ascii="LiSu" w:hAnsi="LiSu" w:eastAsia="LiSu" w:cs="LiSu"/>
          <w:sz w:val="25"/>
          <w:szCs w:val="25"/>
        </w:rPr>
      </w:pPr>
      <w:r>
        <w:rPr>
          <w:rFonts w:ascii="LiSu" w:hAnsi="LiSu" w:eastAsia="LiSu" w:cs="LiSu"/>
          <w:sz w:val="25"/>
          <w:szCs w:val="25"/>
          <w:spacing w:val="-15"/>
        </w:rPr>
        <w:t>度高，</w:t>
      </w:r>
    </w:p>
    <w:p>
      <w:pPr>
        <w:ind w:left="729"/>
        <w:spacing w:before="64" w:line="192" w:lineRule="auto"/>
        <w:rPr>
          <w:rFonts w:ascii="Times New Roman" w:hAnsi="Times New Roman" w:eastAsia="Times New Roman" w:cs="Times New Roman"/>
          <w:sz w:val="40"/>
          <w:szCs w:val="40"/>
        </w:rPr>
      </w:pPr>
      <w:r>
        <w:rPr>
          <w:rFonts w:ascii="Times New Roman" w:hAnsi="Times New Roman" w:eastAsia="Times New Roman" w:cs="Times New Roman"/>
          <w:sz w:val="40"/>
          <w:szCs w:val="40"/>
          <w:spacing w:val="-4"/>
        </w:rPr>
        <w:t>(a</w:t>
      </w:r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pStyle w:val="BodyText"/>
        <w:ind w:left="3"/>
        <w:spacing w:before="82" w:line="172" w:lineRule="exact"/>
        <w:rPr>
          <w:sz w:val="25"/>
          <w:szCs w:val="25"/>
        </w:rPr>
      </w:pPr>
      <w:r>
        <w:rPr>
          <w:sz w:val="25"/>
          <w:szCs w:val="25"/>
          <w:b/>
          <w:bCs/>
          <w:spacing w:val="-16"/>
          <w:position w:val="-3"/>
        </w:rPr>
        <w:t>二、</w:t>
      </w:r>
    </w:p>
    <w:p>
      <w:pPr>
        <w:spacing w:line="172" w:lineRule="exact"/>
        <w:sectPr>
          <w:pgSz w:w="11900" w:h="16840"/>
          <w:pgMar w:top="1" w:right="6" w:bottom="219" w:left="943" w:header="0" w:footer="0" w:gutter="0"/>
          <w:cols w:equalWidth="0" w:num="2">
            <w:col w:w="9667" w:space="100"/>
            <w:col w:w="1184" w:space="0"/>
          </w:cols>
        </w:sectPr>
        <w:rPr>
          <w:sz w:val="25"/>
          <w:szCs w:val="25"/>
        </w:rPr>
      </w:pPr>
    </w:p>
    <w:p>
      <w:pPr>
        <w:spacing w:before="1"/>
        <w:rPr/>
      </w:pPr>
      <w:r/>
    </w:p>
    <w:p>
      <w:pPr>
        <w:spacing w:before="1"/>
        <w:rPr/>
      </w:pPr>
      <w:r/>
    </w:p>
    <w:p>
      <w:pPr>
        <w:rPr/>
      </w:pPr>
      <w:r/>
    </w:p>
    <w:p>
      <w:pPr>
        <w:sectPr>
          <w:type w:val="continuous"/>
          <w:pgSz w:w="11900" w:h="16840"/>
          <w:pgMar w:top="1" w:right="6" w:bottom="219" w:left="943" w:header="0" w:footer="0" w:gutter="0"/>
          <w:cols w:equalWidth="0" w:num="1">
            <w:col w:w="10950" w:space="0"/>
          </w:cols>
        </w:sectPr>
        <w:rPr/>
      </w:pPr>
    </w:p>
    <w:p>
      <w:pPr>
        <w:pStyle w:val="BodyText"/>
        <w:ind w:left="9" w:right="338" w:firstLine="510"/>
        <w:spacing w:before="50" w:line="399" w:lineRule="auto"/>
        <w:jc w:val="both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b/>
          <w:bCs/>
          <w:spacing w:val="-10"/>
        </w:rPr>
        <w:t>6、在一连续干燥器中干燥某物料，每小时</w:t>
      </w:r>
      <w:r>
        <w:rPr>
          <w:rFonts w:ascii="SimHei" w:hAnsi="SimHei" w:eastAsia="SimHei" w:cs="SimHei"/>
          <w:sz w:val="25"/>
          <w:szCs w:val="25"/>
          <w:b/>
          <w:bCs/>
          <w:spacing w:val="-11"/>
        </w:rPr>
        <w:t>处理湿物料为1000</w:t>
      </w:r>
      <w:r>
        <w:rPr>
          <w:sz w:val="25"/>
          <w:szCs w:val="25"/>
          <w:b/>
          <w:bCs/>
          <w:spacing w:val="-11"/>
        </w:rPr>
        <w:t>kg,</w:t>
      </w:r>
      <w:r>
        <w:rPr>
          <w:rFonts w:ascii="SimHei" w:hAnsi="SimHei" w:eastAsia="SimHei" w:cs="SimHei"/>
          <w:sz w:val="25"/>
          <w:szCs w:val="25"/>
          <w:b/>
          <w:bCs/>
          <w:spacing w:val="-11"/>
        </w:rPr>
        <w:t>经干燥物料的含水</w:t>
      </w:r>
      <w:r>
        <w:rPr>
          <w:rFonts w:ascii="SimHei" w:hAnsi="SimHei" w:eastAsia="SimHei" w:cs="SimHei"/>
          <w:sz w:val="25"/>
          <w:szCs w:val="25"/>
          <w:spacing w:val="-11"/>
        </w:rPr>
        <w:t xml:space="preserve">  </w:t>
      </w:r>
      <w:r>
        <w:rPr>
          <w:rFonts w:ascii="SimHei" w:hAnsi="SimHei" w:eastAsia="SimHei" w:cs="SimHei"/>
          <w:sz w:val="25"/>
          <w:szCs w:val="25"/>
          <w:b/>
          <w:bCs/>
          <w:spacing w:val="-7"/>
        </w:rPr>
        <w:t>量由30%减至4%(均为湿基),以热空气为</w:t>
      </w:r>
      <w:r>
        <w:rPr>
          <w:rFonts w:ascii="SimHei" w:hAnsi="SimHei" w:eastAsia="SimHei" w:cs="SimHei"/>
          <w:sz w:val="25"/>
          <w:szCs w:val="25"/>
          <w:b/>
          <w:bCs/>
          <w:spacing w:val="-8"/>
        </w:rPr>
        <w:t>干燥介质，初始湿度</w:t>
      </w:r>
      <w:r>
        <w:rPr>
          <w:sz w:val="25"/>
          <w:szCs w:val="25"/>
          <w:b/>
          <w:bCs/>
          <w:spacing w:val="-8"/>
        </w:rPr>
        <w:t>H</w:t>
      </w:r>
      <w:r>
        <w:rPr>
          <w:sz w:val="25"/>
          <w:szCs w:val="25"/>
          <w:spacing w:val="-8"/>
        </w:rPr>
        <w:t xml:space="preserve"> </w:t>
      </w:r>
      <w:r>
        <w:rPr>
          <w:rFonts w:ascii="SimHei" w:hAnsi="SimHei" w:eastAsia="SimHei" w:cs="SimHei"/>
          <w:sz w:val="25"/>
          <w:szCs w:val="25"/>
          <w:b/>
          <w:bCs/>
          <w:spacing w:val="-8"/>
        </w:rPr>
        <w:t>为0.010</w:t>
      </w:r>
      <w:r>
        <w:rPr>
          <w:sz w:val="25"/>
          <w:szCs w:val="25"/>
          <w:b/>
          <w:bCs/>
          <w:spacing w:val="-8"/>
        </w:rPr>
        <w:t>g</w:t>
      </w:r>
      <w:r>
        <w:rPr>
          <w:sz w:val="25"/>
          <w:szCs w:val="25"/>
          <w:spacing w:val="-27"/>
        </w:rPr>
        <w:t xml:space="preserve"> </w:t>
      </w:r>
      <w:r>
        <w:rPr>
          <w:rFonts w:ascii="SimHei" w:hAnsi="SimHei" w:eastAsia="SimHei" w:cs="SimHei"/>
          <w:sz w:val="25"/>
          <w:szCs w:val="25"/>
          <w:b/>
          <w:bCs/>
          <w:spacing w:val="-8"/>
        </w:rPr>
        <w:t>水/</w:t>
      </w:r>
      <w:r>
        <w:rPr>
          <w:sz w:val="25"/>
          <w:szCs w:val="25"/>
          <w:b/>
          <w:bCs/>
          <w:spacing w:val="-8"/>
        </w:rPr>
        <w:t>kg</w:t>
      </w:r>
      <w:r>
        <w:rPr>
          <w:sz w:val="25"/>
          <w:szCs w:val="25"/>
          <w:spacing w:val="-47"/>
        </w:rPr>
        <w:t xml:space="preserve"> </w:t>
      </w:r>
      <w:r>
        <w:rPr>
          <w:rFonts w:ascii="SimHei" w:hAnsi="SimHei" w:eastAsia="SimHei" w:cs="SimHei"/>
          <w:sz w:val="25"/>
          <w:szCs w:val="25"/>
          <w:b/>
          <w:bCs/>
          <w:spacing w:val="-8"/>
        </w:rPr>
        <w:t>绝干气，</w:t>
      </w:r>
    </w:p>
    <w:p>
      <w:pPr>
        <w:pStyle w:val="BodyText"/>
        <w:spacing w:before="1" w:line="212" w:lineRule="auto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b/>
          <w:bCs/>
          <w:spacing w:val="-6"/>
        </w:rPr>
        <w:t>离开干燥器时湿度</w:t>
      </w:r>
      <w:r>
        <w:rPr>
          <w:sz w:val="25"/>
          <w:szCs w:val="25"/>
          <w:b/>
          <w:bCs/>
          <w:spacing w:val="-6"/>
        </w:rPr>
        <w:t>H</w:t>
      </w:r>
      <w:r>
        <w:rPr>
          <w:rFonts w:ascii="Calibri" w:hAnsi="Calibri" w:eastAsia="Calibri" w:cs="Calibri"/>
          <w:sz w:val="25"/>
          <w:szCs w:val="25"/>
          <w:b/>
          <w:bCs/>
          <w:spacing w:val="-6"/>
        </w:rPr>
        <w:t>₂</w:t>
      </w:r>
      <w:r>
        <w:rPr>
          <w:rFonts w:ascii="Calibri" w:hAnsi="Calibri" w:eastAsia="Calibri" w:cs="Calibri"/>
          <w:sz w:val="25"/>
          <w:szCs w:val="25"/>
          <w:b/>
          <w:bCs/>
          <w:spacing w:val="53"/>
        </w:rPr>
        <w:t xml:space="preserve"> </w:t>
      </w:r>
      <w:r>
        <w:rPr>
          <w:rFonts w:ascii="SimHei" w:hAnsi="SimHei" w:eastAsia="SimHei" w:cs="SimHei"/>
          <w:sz w:val="25"/>
          <w:szCs w:val="25"/>
          <w:b/>
          <w:bCs/>
          <w:spacing w:val="-6"/>
        </w:rPr>
        <w:t>为0.042</w:t>
      </w:r>
      <w:r>
        <w:rPr>
          <w:sz w:val="25"/>
          <w:szCs w:val="25"/>
          <w:b/>
          <w:bCs/>
          <w:spacing w:val="-6"/>
        </w:rPr>
        <w:t>kg</w:t>
      </w:r>
      <w:r>
        <w:rPr>
          <w:rFonts w:ascii="SimHei" w:hAnsi="SimHei" w:eastAsia="SimHei" w:cs="SimHei"/>
          <w:sz w:val="25"/>
          <w:szCs w:val="25"/>
          <w:b/>
          <w:bCs/>
          <w:spacing w:val="-6"/>
        </w:rPr>
        <w:t>水/</w:t>
      </w:r>
      <w:r>
        <w:rPr>
          <w:sz w:val="25"/>
          <w:szCs w:val="25"/>
          <w:b/>
          <w:bCs/>
          <w:spacing w:val="-6"/>
        </w:rPr>
        <w:t>kg</w:t>
      </w:r>
      <w:r>
        <w:rPr>
          <w:rFonts w:ascii="SimHei" w:hAnsi="SimHei" w:eastAsia="SimHei" w:cs="SimHei"/>
          <w:sz w:val="25"/>
          <w:szCs w:val="25"/>
          <w:b/>
          <w:bCs/>
          <w:spacing w:val="-6"/>
        </w:rPr>
        <w:t>绝干气，假定干燥过程中无物料损失，试求：</w:t>
      </w:r>
    </w:p>
    <w:p>
      <w:pPr>
        <w:pStyle w:val="BodyText"/>
        <w:ind w:left="140"/>
        <w:spacing w:before="210" w:line="214" w:lineRule="auto"/>
        <w:rPr>
          <w:rFonts w:ascii="Times New Roman" w:hAnsi="Times New Roman" w:eastAsia="Times New Roman" w:cs="Times New Roman"/>
          <w:sz w:val="25"/>
          <w:szCs w:val="25"/>
        </w:rPr>
      </w:pPr>
      <w:r>
        <w:rPr>
          <w:sz w:val="25"/>
          <w:szCs w:val="25"/>
          <w:b/>
          <w:bCs/>
        </w:rPr>
        <w:t>①</w:t>
      </w:r>
      <w:r>
        <w:rPr>
          <w:sz w:val="25"/>
          <w:szCs w:val="25"/>
          <w:spacing w:val="41"/>
        </w:rPr>
        <w:t xml:space="preserve">   </w:t>
      </w:r>
      <w:r>
        <w:rPr>
          <w:sz w:val="25"/>
          <w:szCs w:val="25"/>
          <w:b/>
          <w:bCs/>
        </w:rPr>
        <w:t>水分蒸发量</w:t>
      </w:r>
      <w:r>
        <w:rPr>
          <w:rFonts w:ascii="LiSu" w:hAnsi="LiSu" w:eastAsia="LiSu" w:cs="LiSu"/>
          <w:sz w:val="25"/>
          <w:szCs w:val="25"/>
          <w:b/>
          <w:bCs/>
        </w:rPr>
        <w:t>W(k</w:t>
      </w:r>
      <w:r>
        <w:rPr>
          <w:rFonts w:ascii="LiSu" w:hAnsi="LiSu" w:eastAsia="LiSu" w:cs="LiSu"/>
          <w:sz w:val="25"/>
          <w:szCs w:val="25"/>
          <w:spacing w:val="108"/>
        </w:rPr>
        <w:t xml:space="preserve"> </w:t>
      </w:r>
      <w:r>
        <w:rPr>
          <w:rFonts w:ascii="Times New Roman" w:hAnsi="Times New Roman" w:eastAsia="Times New Roman" w:cs="Times New Roman"/>
          <w:sz w:val="25"/>
          <w:szCs w:val="25"/>
          <w:b/>
          <w:bCs/>
        </w:rPr>
        <w:t>g </w:t>
      </w:r>
      <w:r>
        <w:rPr>
          <w:sz w:val="25"/>
          <w:szCs w:val="25"/>
          <w:b/>
          <w:bCs/>
        </w:rPr>
        <w:t>水</w:t>
      </w:r>
      <w:r>
        <w:rPr>
          <w:rFonts w:ascii="Times New Roman" w:hAnsi="Times New Roman" w:eastAsia="Times New Roman" w:cs="Times New Roman"/>
          <w:sz w:val="25"/>
          <w:szCs w:val="25"/>
          <w:b/>
          <w:bCs/>
        </w:rPr>
        <w:t>h)</w:t>
      </w:r>
    </w:p>
    <w:p>
      <w:pPr>
        <w:pStyle w:val="BodyText"/>
        <w:ind w:left="140"/>
        <w:spacing w:before="296" w:line="217" w:lineRule="auto"/>
        <w:rPr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b/>
          <w:bCs/>
        </w:rPr>
        <w:t>②</w:t>
      </w:r>
      <w:r>
        <w:rPr>
          <w:rFonts w:ascii="SimHei" w:hAnsi="SimHei" w:eastAsia="SimHei" w:cs="SimHei"/>
          <w:sz w:val="25"/>
          <w:szCs w:val="25"/>
          <w:spacing w:val="35"/>
        </w:rPr>
        <w:t xml:space="preserve">   </w:t>
      </w:r>
      <w:r>
        <w:rPr>
          <w:rFonts w:ascii="SimHei" w:hAnsi="SimHei" w:eastAsia="SimHei" w:cs="SimHei"/>
          <w:sz w:val="25"/>
          <w:szCs w:val="25"/>
          <w:b/>
          <w:bCs/>
        </w:rPr>
        <w:t>空气消耗量</w:t>
      </w:r>
      <w:r>
        <w:rPr>
          <w:sz w:val="25"/>
          <w:szCs w:val="25"/>
          <w:b/>
          <w:bCs/>
        </w:rPr>
        <w:t>L(kg</w:t>
      </w:r>
      <w:r>
        <w:rPr>
          <w:sz w:val="25"/>
          <w:szCs w:val="25"/>
          <w:spacing w:val="103"/>
        </w:rPr>
        <w:t xml:space="preserve"> </w:t>
      </w:r>
      <w:r>
        <w:rPr>
          <w:rFonts w:ascii="SimHei" w:hAnsi="SimHei" w:eastAsia="SimHei" w:cs="SimHei"/>
          <w:sz w:val="25"/>
          <w:szCs w:val="25"/>
          <w:b/>
          <w:bCs/>
        </w:rPr>
        <w:t>绝干气</w:t>
      </w:r>
      <w:r>
        <w:rPr>
          <w:sz w:val="25"/>
          <w:szCs w:val="25"/>
          <w:b/>
          <w:bCs/>
        </w:rPr>
        <w:t>h)</w:t>
      </w:r>
      <w:r>
        <w:rPr>
          <w:sz w:val="25"/>
          <w:szCs w:val="25"/>
        </w:rPr>
        <w:t xml:space="preserve"> </w:t>
      </w:r>
      <w:r>
        <w:rPr>
          <w:rFonts w:ascii="SimHei" w:hAnsi="SimHei" w:eastAsia="SimHei" w:cs="SimHei"/>
          <w:sz w:val="25"/>
          <w:szCs w:val="25"/>
          <w:b/>
          <w:bCs/>
        </w:rPr>
        <w:t>及原湿空气消耗量</w:t>
      </w:r>
      <w:r>
        <w:rPr>
          <w:sz w:val="25"/>
          <w:szCs w:val="25"/>
          <w:b/>
          <w:bCs/>
        </w:rPr>
        <w:t>L(kg</w:t>
      </w:r>
      <w:r>
        <w:rPr>
          <w:sz w:val="25"/>
          <w:szCs w:val="25"/>
          <w:spacing w:val="123"/>
        </w:rPr>
        <w:t xml:space="preserve"> </w:t>
      </w:r>
      <w:r>
        <w:rPr>
          <w:rFonts w:ascii="SimHei" w:hAnsi="SimHei" w:eastAsia="SimHei" w:cs="SimHei"/>
          <w:sz w:val="25"/>
          <w:szCs w:val="25"/>
          <w:b/>
          <w:bCs/>
        </w:rPr>
        <w:t>原空</w:t>
      </w:r>
      <w:r>
        <w:rPr>
          <w:rFonts w:ascii="SimHei" w:hAnsi="SimHei" w:eastAsia="SimHei" w:cs="SimHei"/>
          <w:sz w:val="25"/>
          <w:szCs w:val="25"/>
          <w:b/>
          <w:bCs/>
          <w:spacing w:val="-1"/>
        </w:rPr>
        <w:t>气</w:t>
      </w:r>
      <w:r>
        <w:rPr>
          <w:sz w:val="25"/>
          <w:szCs w:val="25"/>
          <w:b/>
          <w:bCs/>
          <w:spacing w:val="-1"/>
        </w:rPr>
        <w:t>h)</w:t>
      </w:r>
    </w:p>
    <w:p>
      <w:pPr>
        <w:pStyle w:val="BodyText"/>
        <w:ind w:left="140"/>
        <w:spacing w:before="122" w:line="188" w:lineRule="auto"/>
        <w:rPr>
          <w:sz w:val="25"/>
          <w:szCs w:val="25"/>
        </w:rPr>
      </w:pPr>
      <w:r>
        <w:rPr>
          <w:sz w:val="25"/>
          <w:szCs w:val="25"/>
          <w:b/>
          <w:bCs/>
          <w:spacing w:val="-10"/>
          <w:position w:val="5"/>
        </w:rPr>
        <w:t>③</w:t>
      </w:r>
      <w:r>
        <w:rPr>
          <w:sz w:val="25"/>
          <w:szCs w:val="25"/>
          <w:spacing w:val="34"/>
          <w:position w:val="5"/>
        </w:rPr>
        <w:t xml:space="preserve">   </w:t>
      </w:r>
      <w:r>
        <w:rPr>
          <w:sz w:val="25"/>
          <w:szCs w:val="25"/>
          <w:b/>
          <w:bCs/>
          <w:spacing w:val="-10"/>
          <w:position w:val="5"/>
        </w:rPr>
        <w:t>:</w:t>
      </w:r>
      <w:r>
        <w:rPr>
          <w:sz w:val="25"/>
          <w:szCs w:val="25"/>
          <w:b/>
          <w:bCs/>
          <w:spacing w:val="-10"/>
        </w:rPr>
        <w:t>干燥产品量G</w:t>
      </w:r>
      <w:r>
        <w:rPr>
          <w:rFonts w:ascii="Calibri" w:hAnsi="Calibri" w:eastAsia="Calibri" w:cs="Calibri"/>
          <w:sz w:val="25"/>
          <w:szCs w:val="25"/>
          <w:b/>
          <w:bCs/>
          <w:spacing w:val="-10"/>
        </w:rPr>
        <w:t>₂ </w:t>
      </w:r>
      <w:r>
        <w:rPr>
          <w:sz w:val="25"/>
          <w:szCs w:val="25"/>
          <w:b/>
          <w:bCs/>
          <w:spacing w:val="-10"/>
        </w:rPr>
        <w:t>(kg/h)。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BodyText"/>
        <w:spacing w:before="75" w:line="211" w:lineRule="auto"/>
        <w:jc w:val="right"/>
        <w:rPr>
          <w:sz w:val="23"/>
          <w:szCs w:val="23"/>
        </w:rPr>
      </w:pPr>
      <w:r>
        <w:rPr>
          <w:sz w:val="23"/>
          <w:szCs w:val="23"/>
          <w:i/>
          <w:iCs/>
          <w:spacing w:val="-2"/>
        </w:rPr>
        <w:t>产；</w:t>
      </w:r>
    </w:p>
    <w:p>
      <w:pPr>
        <w:pStyle w:val="BodyText"/>
        <w:ind w:left="729"/>
        <w:spacing w:before="237" w:line="219" w:lineRule="auto"/>
        <w:rPr>
          <w:sz w:val="22"/>
          <w:szCs w:val="22"/>
        </w:rPr>
      </w:pPr>
      <w:r>
        <w:rPr>
          <w:sz w:val="22"/>
          <w:szCs w:val="22"/>
        </w:rPr>
        <w:t>操</w:t>
      </w:r>
    </w:p>
    <w:p>
      <w:pPr>
        <w:spacing w:line="327" w:lineRule="auto"/>
        <w:rPr>
          <w:rFonts w:ascii="Arial"/>
          <w:sz w:val="21"/>
        </w:rPr>
      </w:pPr>
      <w:r/>
    </w:p>
    <w:p>
      <w:pPr>
        <w:spacing w:line="327" w:lineRule="auto"/>
        <w:rPr>
          <w:rFonts w:ascii="Arial"/>
          <w:sz w:val="21"/>
        </w:rPr>
      </w:pPr>
      <w:r/>
    </w:p>
    <w:p>
      <w:pPr>
        <w:pStyle w:val="BodyText"/>
        <w:ind w:left="729"/>
        <w:spacing w:before="72" w:line="221" w:lineRule="auto"/>
        <w:rPr>
          <w:sz w:val="22"/>
          <w:szCs w:val="22"/>
        </w:rPr>
      </w:pPr>
      <w:r>
        <w:rPr>
          <w:sz w:val="22"/>
          <w:szCs w:val="22"/>
        </w:rPr>
        <w:t>属</w:t>
      </w:r>
    </w:p>
    <w:p>
      <w:pPr>
        <w:spacing w:line="319" w:lineRule="auto"/>
        <w:rPr>
          <w:rFonts w:ascii="Arial"/>
          <w:sz w:val="21"/>
        </w:rPr>
      </w:pPr>
      <w:r/>
    </w:p>
    <w:p>
      <w:pPr>
        <w:spacing w:line="320" w:lineRule="auto"/>
        <w:rPr>
          <w:rFonts w:ascii="Arial"/>
          <w:sz w:val="21"/>
        </w:rPr>
      </w:pPr>
      <w:r/>
    </w:p>
    <w:p>
      <w:pPr>
        <w:spacing w:before="82" w:line="222" w:lineRule="auto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</w:rPr>
        <w:t>度</w:t>
      </w:r>
    </w:p>
    <w:p>
      <w:pPr>
        <w:spacing w:line="222" w:lineRule="auto"/>
        <w:sectPr>
          <w:type w:val="continuous"/>
          <w:pgSz w:w="11900" w:h="16840"/>
          <w:pgMar w:top="1" w:right="6" w:bottom="219" w:left="943" w:header="0" w:footer="0" w:gutter="0"/>
          <w:cols w:equalWidth="0" w:num="2">
            <w:col w:w="9667" w:space="100"/>
            <w:col w:w="1184" w:space="0"/>
          </w:cols>
        </w:sectPr>
        <w:rPr>
          <w:rFonts w:ascii="SimHei" w:hAnsi="SimHei" w:eastAsia="SimHei" w:cs="SimHei"/>
          <w:sz w:val="25"/>
          <w:szCs w:val="25"/>
        </w:rPr>
      </w:pPr>
    </w:p>
    <w:p>
      <w:pPr>
        <w:spacing w:line="264" w:lineRule="auto"/>
        <w:rPr>
          <w:rFonts w:ascii="Arial"/>
          <w:sz w:val="21"/>
        </w:rPr>
      </w:pPr>
      <w:r/>
    </w:p>
    <w:p>
      <w:pPr>
        <w:spacing w:line="264" w:lineRule="auto"/>
        <w:rPr>
          <w:rFonts w:ascii="Arial"/>
          <w:sz w:val="21"/>
        </w:rPr>
      </w:pPr>
      <w:r/>
    </w:p>
    <w:p>
      <w:pPr>
        <w:spacing w:line="264" w:lineRule="auto"/>
        <w:rPr>
          <w:rFonts w:ascii="Arial"/>
          <w:sz w:val="21"/>
        </w:rPr>
      </w:pPr>
      <w:r/>
    </w:p>
    <w:p>
      <w:pPr>
        <w:spacing w:line="264" w:lineRule="auto"/>
        <w:rPr>
          <w:rFonts w:ascii="Arial"/>
          <w:sz w:val="21"/>
        </w:rPr>
      </w:pPr>
      <w:r/>
    </w:p>
    <w:p>
      <w:pPr>
        <w:spacing w:line="264" w:lineRule="auto"/>
        <w:rPr>
          <w:rFonts w:ascii="Arial"/>
          <w:sz w:val="21"/>
        </w:rPr>
      </w:pPr>
      <w:r/>
    </w:p>
    <w:p>
      <w:pPr>
        <w:spacing w:line="264" w:lineRule="auto"/>
        <w:rPr>
          <w:rFonts w:ascii="Arial"/>
          <w:sz w:val="21"/>
        </w:rPr>
      </w:pPr>
      <w:r/>
    </w:p>
    <w:p>
      <w:pPr>
        <w:spacing w:line="264" w:lineRule="auto"/>
        <w:rPr>
          <w:rFonts w:ascii="Arial"/>
          <w:sz w:val="21"/>
        </w:rPr>
      </w:pPr>
      <w:r/>
    </w:p>
    <w:p>
      <w:pPr>
        <w:ind w:left="7946"/>
        <w:spacing w:before="83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position w:val="-17"/>
        </w:rPr>
        <w:drawing>
          <wp:inline distT="0" distB="0" distL="0" distR="0">
            <wp:extent cx="368303" cy="349312"/>
            <wp:effectExtent l="0" t="0" r="0" b="0"/>
            <wp:docPr id="16" name="IM 16"/>
            <wp:cNvGraphicFramePr/>
            <a:graphic>
              <a:graphicData uri="http://schemas.openxmlformats.org/drawingml/2006/picture">
                <pic:pic>
                  <pic:nvPicPr>
                    <pic:cNvPr id="16" name="IM 1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68303" cy="349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Hei" w:hAnsi="SimHei" w:eastAsia="SimHei" w:cs="SimHei"/>
          <w:sz w:val="25"/>
          <w:szCs w:val="25"/>
          <w:spacing w:val="-31"/>
        </w:rPr>
        <w:t xml:space="preserve"> </w:t>
      </w:r>
      <w:r>
        <w:rPr>
          <w:rFonts w:ascii="SimHei" w:hAnsi="SimHei" w:eastAsia="SimHei" w:cs="SimHei"/>
          <w:sz w:val="25"/>
          <w:szCs w:val="25"/>
          <w:b/>
          <w:bCs/>
          <w:spacing w:val="19"/>
        </w:rPr>
        <w:t>扫描全能王创建</w:t>
      </w:r>
    </w:p>
    <w:p>
      <w:pPr>
        <w:sectPr>
          <w:type w:val="continuous"/>
          <w:pgSz w:w="11900" w:h="16840"/>
          <w:pgMar w:top="1" w:right="6" w:bottom="219" w:left="943" w:header="0" w:footer="0" w:gutter="0"/>
          <w:cols w:equalWidth="0" w:num="1">
            <w:col w:w="10950" w:space="0"/>
          </w:cols>
        </w:sectPr>
        <w:rPr>
          <w:rFonts w:ascii="SimHei" w:hAnsi="SimHei" w:eastAsia="SimHei" w:cs="SimHei"/>
          <w:sz w:val="25"/>
          <w:szCs w:val="25"/>
        </w:rPr>
      </w:pPr>
    </w:p>
    <w:p>
      <w:pPr>
        <w:ind w:left="1423"/>
        <w:spacing w:before="1" w:line="220" w:lineRule="auto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b/>
          <w:bCs/>
          <w:spacing w:val="16"/>
        </w:rPr>
        <w:t>2012年南京工业大学招收硕士研究生入学考试试题</w:t>
      </w:r>
    </w:p>
    <w:p>
      <w:pPr>
        <w:ind w:left="1313"/>
        <w:spacing w:before="180" w:line="221" w:lineRule="auto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b/>
          <w:bCs/>
          <w:spacing w:val="7"/>
        </w:rPr>
        <w:t>(考生注意：全部答案必须写在答题纸上否则后果自负!)</w:t>
      </w:r>
    </w:p>
    <w:p>
      <w:pPr>
        <w:ind w:left="1773"/>
        <w:spacing w:before="180" w:line="221" w:lineRule="auto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b/>
          <w:bCs/>
          <w:spacing w:val="12"/>
        </w:rPr>
        <w:t>考试科目代码：810</w:t>
      </w:r>
      <w:r>
        <w:rPr>
          <w:rFonts w:ascii="SimHei" w:hAnsi="SimHei" w:eastAsia="SimHei" w:cs="SimHei"/>
          <w:sz w:val="25"/>
          <w:szCs w:val="25"/>
          <w:spacing w:val="9"/>
        </w:rPr>
        <w:t xml:space="preserve">      </w:t>
      </w:r>
      <w:r>
        <w:rPr>
          <w:rFonts w:ascii="SimHei" w:hAnsi="SimHei" w:eastAsia="SimHei" w:cs="SimHei"/>
          <w:sz w:val="25"/>
          <w:szCs w:val="25"/>
          <w:b/>
          <w:bCs/>
          <w:spacing w:val="12"/>
        </w:rPr>
        <w:t>考试科目：化工原理</w:t>
      </w:r>
    </w:p>
    <w:p>
      <w:pPr>
        <w:ind w:left="3"/>
        <w:spacing w:before="161" w:line="222" w:lineRule="auto"/>
        <w:outlineLvl w:val="0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b/>
          <w:bCs/>
          <w:spacing w:val="1"/>
        </w:rPr>
        <w:t>一、多项选择题(每小题3分、共15分)</w:t>
      </w:r>
    </w:p>
    <w:p>
      <w:pPr>
        <w:pStyle w:val="BodyText"/>
        <w:ind w:left="459"/>
        <w:spacing w:before="224" w:line="459" w:lineRule="exact"/>
        <w:rPr>
          <w:sz w:val="25"/>
          <w:szCs w:val="25"/>
        </w:rPr>
      </w:pPr>
      <w:r>
        <w:rPr>
          <w:sz w:val="25"/>
          <w:szCs w:val="25"/>
          <w:spacing w:val="-13"/>
          <w:position w:val="15"/>
        </w:rPr>
        <w:t>1、量纲分析法(因次分析法)是一种能满足要求的指导实验的方法。以层流的管流</w:t>
      </w:r>
    </w:p>
    <w:p>
      <w:pPr>
        <w:pStyle w:val="BodyText"/>
        <w:spacing w:before="1" w:line="218" w:lineRule="auto"/>
        <w:rPr>
          <w:sz w:val="25"/>
          <w:szCs w:val="25"/>
        </w:rPr>
      </w:pPr>
      <w:r>
        <w:rPr>
          <w:sz w:val="25"/>
          <w:szCs w:val="25"/>
          <w:spacing w:val="-23"/>
        </w:rPr>
        <w:t>阻力计算说明采用“无因次数群”作变量的优点可以减少(</w:t>
      </w:r>
    </w:p>
    <w:p>
      <w:pPr>
        <w:pStyle w:val="BodyText"/>
        <w:ind w:left="649"/>
        <w:spacing w:before="167" w:line="219" w:lineRule="auto"/>
        <w:rPr>
          <w:sz w:val="25"/>
          <w:szCs w:val="25"/>
        </w:rPr>
      </w:pPr>
      <w:r>
        <w:rPr>
          <w:rFonts w:ascii="Times New Roman" w:hAnsi="Times New Roman" w:eastAsia="Times New Roman" w:cs="Times New Roman"/>
          <w:sz w:val="25"/>
          <w:szCs w:val="25"/>
          <w:spacing w:val="-9"/>
          <w:position w:val="1"/>
        </w:rPr>
        <w:t>(a)</w:t>
      </w:r>
      <w:r>
        <w:rPr>
          <w:rFonts w:ascii="Times New Roman" w:hAnsi="Times New Roman" w:eastAsia="Times New Roman" w:cs="Times New Roman"/>
          <w:sz w:val="25"/>
          <w:szCs w:val="25"/>
          <w:spacing w:val="15"/>
          <w:position w:val="1"/>
        </w:rPr>
        <w:t xml:space="preserve">  </w:t>
      </w:r>
      <w:r>
        <w:rPr>
          <w:sz w:val="25"/>
          <w:szCs w:val="25"/>
          <w:spacing w:val="-9"/>
          <w:position w:val="1"/>
        </w:rPr>
        <w:t>变量数</w:t>
      </w:r>
      <w:r>
        <w:rPr>
          <w:sz w:val="25"/>
          <w:szCs w:val="25"/>
          <w:spacing w:val="16"/>
          <w:position w:val="1"/>
        </w:rPr>
        <w:t xml:space="preserve">       </w:t>
      </w:r>
      <w:r>
        <w:rPr>
          <w:rFonts w:ascii="Times New Roman" w:hAnsi="Times New Roman" w:eastAsia="Times New Roman" w:cs="Times New Roman"/>
          <w:sz w:val="25"/>
          <w:szCs w:val="25"/>
          <w:spacing w:val="-9"/>
          <w:position w:val="-1"/>
        </w:rPr>
        <w:t>(b)</w:t>
      </w:r>
      <w:r>
        <w:rPr>
          <w:rFonts w:ascii="Times New Roman" w:hAnsi="Times New Roman" w:eastAsia="Times New Roman" w:cs="Times New Roman"/>
          <w:sz w:val="25"/>
          <w:szCs w:val="25"/>
          <w:spacing w:val="18"/>
          <w:w w:val="101"/>
          <w:position w:val="-1"/>
        </w:rPr>
        <w:t xml:space="preserve">  </w:t>
      </w:r>
      <w:r>
        <w:rPr>
          <w:sz w:val="25"/>
          <w:szCs w:val="25"/>
          <w:spacing w:val="-9"/>
          <w:position w:val="-1"/>
        </w:rPr>
        <w:t>实验次数</w:t>
      </w:r>
    </w:p>
    <w:p>
      <w:pPr>
        <w:ind w:left="649"/>
        <w:spacing w:before="213" w:line="212" w:lineRule="auto"/>
        <w:rPr>
          <w:rFonts w:ascii="SimHei" w:hAnsi="SimHei" w:eastAsia="SimHei" w:cs="SimHei"/>
          <w:sz w:val="25"/>
          <w:szCs w:val="25"/>
        </w:rPr>
      </w:pPr>
      <w:r>
        <w:rPr>
          <w:rFonts w:ascii="Times New Roman" w:hAnsi="Times New Roman" w:eastAsia="Times New Roman" w:cs="Times New Roman"/>
          <w:sz w:val="25"/>
          <w:szCs w:val="25"/>
          <w:spacing w:val="-10"/>
        </w:rPr>
        <w:t>(c)</w:t>
      </w:r>
      <w:r>
        <w:rPr>
          <w:rFonts w:ascii="Times New Roman" w:hAnsi="Times New Roman" w:eastAsia="Times New Roman" w:cs="Times New Roman"/>
          <w:sz w:val="25"/>
          <w:szCs w:val="25"/>
          <w:spacing w:val="32"/>
        </w:rPr>
        <w:t xml:space="preserve">  </w:t>
      </w:r>
      <w:r>
        <w:rPr>
          <w:rFonts w:ascii="SimHei" w:hAnsi="SimHei" w:eastAsia="SimHei" w:cs="SimHei"/>
          <w:sz w:val="25"/>
          <w:szCs w:val="25"/>
          <w:spacing w:val="-10"/>
        </w:rPr>
        <w:t>实验所需设备</w:t>
      </w:r>
      <w:r>
        <w:rPr>
          <w:rFonts w:ascii="SimHei" w:hAnsi="SimHei" w:eastAsia="SimHei" w:cs="SimHei"/>
          <w:sz w:val="25"/>
          <w:szCs w:val="25"/>
          <w:spacing w:val="96"/>
        </w:rPr>
        <w:t xml:space="preserve"> </w:t>
      </w:r>
      <w:r>
        <w:rPr>
          <w:rFonts w:ascii="Times New Roman" w:hAnsi="Times New Roman" w:eastAsia="Times New Roman" w:cs="Times New Roman"/>
          <w:sz w:val="25"/>
          <w:szCs w:val="25"/>
          <w:spacing w:val="-10"/>
        </w:rPr>
        <w:t>(d)</w:t>
      </w:r>
      <w:r>
        <w:rPr>
          <w:rFonts w:ascii="Times New Roman" w:hAnsi="Times New Roman" w:eastAsia="Times New Roman" w:cs="Times New Roman"/>
          <w:sz w:val="25"/>
          <w:szCs w:val="25"/>
          <w:spacing w:val="27"/>
        </w:rPr>
        <w:t xml:space="preserve">  </w:t>
      </w:r>
      <w:r>
        <w:rPr>
          <w:rFonts w:ascii="SimHei" w:hAnsi="SimHei" w:eastAsia="SimHei" w:cs="SimHei"/>
          <w:sz w:val="25"/>
          <w:szCs w:val="25"/>
          <w:spacing w:val="-10"/>
        </w:rPr>
        <w:t>实验所需的流体种类</w:t>
      </w:r>
    </w:p>
    <w:p>
      <w:pPr>
        <w:pStyle w:val="BodyText"/>
        <w:ind w:left="459"/>
        <w:spacing w:before="257" w:line="473" w:lineRule="exact"/>
        <w:rPr>
          <w:sz w:val="25"/>
          <w:szCs w:val="25"/>
        </w:rPr>
      </w:pPr>
      <w:r>
        <w:rPr>
          <w:sz w:val="25"/>
          <w:szCs w:val="25"/>
          <w:spacing w:val="3"/>
          <w:position w:val="17"/>
        </w:rPr>
        <w:t>2、</w:t>
      </w:r>
      <w:r>
        <w:rPr>
          <w:sz w:val="25"/>
          <w:szCs w:val="25"/>
          <w:spacing w:val="-63"/>
          <w:position w:val="17"/>
        </w:rPr>
        <w:t xml:space="preserve"> </w:t>
      </w:r>
      <w:r>
        <w:rPr>
          <w:sz w:val="25"/>
          <w:szCs w:val="25"/>
          <w:spacing w:val="3"/>
          <w:position w:val="17"/>
        </w:rPr>
        <w:t>原油输送管路属于管路(</w:t>
      </w:r>
      <w:r>
        <w:rPr>
          <w:sz w:val="25"/>
          <w:szCs w:val="25"/>
          <w:spacing w:val="45"/>
          <w:position w:val="17"/>
        </w:rPr>
        <w:t xml:space="preserve">  </w:t>
      </w:r>
      <w:r>
        <w:rPr>
          <w:sz w:val="25"/>
          <w:szCs w:val="25"/>
          <w:spacing w:val="3"/>
          <w:position w:val="17"/>
        </w:rPr>
        <w:t>),一般采用泵(</w:t>
      </w:r>
      <w:r>
        <w:rPr>
          <w:sz w:val="25"/>
          <w:szCs w:val="25"/>
          <w:spacing w:val="54"/>
          <w:position w:val="17"/>
        </w:rPr>
        <w:t xml:space="preserve">  </w:t>
      </w:r>
      <w:r>
        <w:rPr>
          <w:sz w:val="25"/>
          <w:szCs w:val="25"/>
          <w:spacing w:val="3"/>
          <w:position w:val="17"/>
        </w:rPr>
        <w:t>),而在抗洪排涝过程中一般</w:t>
      </w:r>
    </w:p>
    <w:p>
      <w:pPr>
        <w:pStyle w:val="BodyText"/>
        <w:spacing w:before="1" w:line="218" w:lineRule="auto"/>
        <w:rPr>
          <w:sz w:val="25"/>
          <w:szCs w:val="25"/>
        </w:rPr>
      </w:pPr>
      <w:r>
        <w:rPr>
          <w:sz w:val="25"/>
          <w:szCs w:val="25"/>
          <w:spacing w:val="9"/>
        </w:rPr>
        <w:t>采用泵的(</w:t>
      </w:r>
      <w:r>
        <w:rPr>
          <w:sz w:val="25"/>
          <w:szCs w:val="25"/>
          <w:spacing w:val="4"/>
        </w:rPr>
        <w:t xml:space="preserve">   </w:t>
      </w:r>
      <w:r>
        <w:rPr>
          <w:sz w:val="25"/>
          <w:szCs w:val="25"/>
          <w:spacing w:val="9"/>
        </w:rPr>
        <w:t>)</w:t>
      </w:r>
    </w:p>
    <w:p>
      <w:pPr>
        <w:pStyle w:val="BodyText"/>
        <w:ind w:left="570"/>
        <w:spacing w:before="253" w:line="222" w:lineRule="auto"/>
        <w:rPr>
          <w:rFonts w:ascii="SimHei" w:hAnsi="SimHei" w:eastAsia="SimHei" w:cs="SimHei"/>
          <w:sz w:val="25"/>
          <w:szCs w:val="25"/>
        </w:rPr>
      </w:pPr>
      <w:r>
        <w:rPr>
          <w:sz w:val="25"/>
          <w:szCs w:val="25"/>
          <w:spacing w:val="-12"/>
        </w:rPr>
        <w:t>(a) </w:t>
      </w:r>
      <w:r>
        <w:rPr>
          <w:rFonts w:ascii="SimHei" w:hAnsi="SimHei" w:eastAsia="SimHei" w:cs="SimHei"/>
          <w:sz w:val="25"/>
          <w:szCs w:val="25"/>
          <w:spacing w:val="-12"/>
        </w:rPr>
        <w:t>低道型</w:t>
      </w:r>
      <w:r>
        <w:rPr>
          <w:rFonts w:ascii="SimHei" w:hAnsi="SimHei" w:eastAsia="SimHei" w:cs="SimHei"/>
          <w:sz w:val="25"/>
          <w:szCs w:val="25"/>
          <w:spacing w:val="93"/>
        </w:rPr>
        <w:t xml:space="preserve"> </w:t>
      </w:r>
      <w:r>
        <w:rPr>
          <w:sz w:val="25"/>
          <w:szCs w:val="25"/>
          <w:spacing w:val="-12"/>
        </w:rPr>
        <w:t>(b)</w:t>
      </w:r>
      <w:r>
        <w:rPr>
          <w:sz w:val="25"/>
          <w:szCs w:val="25"/>
          <w:spacing w:val="44"/>
        </w:rPr>
        <w:t xml:space="preserve"> </w:t>
      </w:r>
      <w:r>
        <w:rPr>
          <w:rFonts w:ascii="SimHei" w:hAnsi="SimHei" w:eastAsia="SimHei" w:cs="SimHei"/>
          <w:sz w:val="25"/>
          <w:szCs w:val="25"/>
          <w:spacing w:val="-12"/>
        </w:rPr>
        <w:t>高阻型</w:t>
      </w:r>
      <w:r>
        <w:rPr>
          <w:rFonts w:ascii="SimHei" w:hAnsi="SimHei" w:eastAsia="SimHei" w:cs="SimHei"/>
          <w:sz w:val="25"/>
          <w:szCs w:val="25"/>
          <w:spacing w:val="-12"/>
        </w:rPr>
        <w:t xml:space="preserve">  </w:t>
      </w:r>
      <w:r>
        <w:rPr>
          <w:sz w:val="25"/>
          <w:szCs w:val="25"/>
          <w:spacing w:val="-12"/>
        </w:rPr>
        <w:t>(c) </w:t>
      </w:r>
      <w:r>
        <w:rPr>
          <w:rFonts w:ascii="SimHei" w:hAnsi="SimHei" w:eastAsia="SimHei" w:cs="SimHei"/>
          <w:sz w:val="25"/>
          <w:szCs w:val="25"/>
          <w:spacing w:val="-12"/>
        </w:rPr>
        <w:t>并</w:t>
      </w:r>
      <w:r>
        <w:rPr>
          <w:rFonts w:ascii="SimHei" w:hAnsi="SimHei" w:eastAsia="SimHei" w:cs="SimHei"/>
          <w:sz w:val="25"/>
          <w:szCs w:val="25"/>
          <w:spacing w:val="-13"/>
        </w:rPr>
        <w:t>联</w:t>
      </w:r>
      <w:r>
        <w:rPr>
          <w:rFonts w:ascii="SimHei" w:hAnsi="SimHei" w:eastAsia="SimHei" w:cs="SimHei"/>
          <w:sz w:val="25"/>
          <w:szCs w:val="25"/>
          <w:spacing w:val="-13"/>
        </w:rPr>
        <w:t xml:space="preserve">  </w:t>
      </w:r>
      <w:r>
        <w:rPr>
          <w:sz w:val="25"/>
          <w:szCs w:val="25"/>
          <w:spacing w:val="-13"/>
        </w:rPr>
        <w:t>(d)</w:t>
      </w:r>
      <w:r>
        <w:rPr>
          <w:sz w:val="25"/>
          <w:szCs w:val="25"/>
          <w:spacing w:val="24"/>
        </w:rPr>
        <w:t xml:space="preserve"> </w:t>
      </w:r>
      <w:r>
        <w:rPr>
          <w:rFonts w:ascii="SimHei" w:hAnsi="SimHei" w:eastAsia="SimHei" w:cs="SimHei"/>
          <w:sz w:val="25"/>
          <w:szCs w:val="25"/>
          <w:spacing w:val="-13"/>
        </w:rPr>
        <w:t>串联</w:t>
      </w:r>
    </w:p>
    <w:p>
      <w:pPr>
        <w:pStyle w:val="BodyText"/>
        <w:ind w:left="459"/>
        <w:spacing w:before="210" w:line="501" w:lineRule="exact"/>
        <w:rPr>
          <w:sz w:val="25"/>
          <w:szCs w:val="25"/>
        </w:rPr>
      </w:pPr>
      <w:r>
        <w:rPr>
          <w:sz w:val="25"/>
          <w:szCs w:val="25"/>
          <w:spacing w:val="-6"/>
          <w:position w:val="19"/>
        </w:rPr>
        <w:t>3、流体通过固定床，颗粒静止不动，说明颗粒从</w:t>
      </w:r>
      <w:r>
        <w:rPr>
          <w:sz w:val="25"/>
          <w:szCs w:val="25"/>
          <w:spacing w:val="-7"/>
          <w:position w:val="19"/>
        </w:rPr>
        <w:t>沉降速度(   )流体在颗粒间空</w:t>
      </w:r>
    </w:p>
    <w:p>
      <w:pPr>
        <w:pStyle w:val="BodyText"/>
        <w:spacing w:before="1" w:line="219" w:lineRule="auto"/>
        <w:rPr>
          <w:sz w:val="19"/>
          <w:szCs w:val="19"/>
        </w:rPr>
      </w:pPr>
      <w:r>
        <w:rPr>
          <w:sz w:val="25"/>
          <w:szCs w:val="25"/>
          <w:spacing w:val="-24"/>
        </w:rPr>
        <w:t>隙中流动的真正流速。</w:t>
      </w:r>
      <w:r>
        <w:rPr>
          <w:sz w:val="25"/>
          <w:szCs w:val="25"/>
          <w:spacing w:val="2"/>
        </w:rPr>
        <w:t xml:space="preserve">                      </w:t>
      </w:r>
      <w:r>
        <w:rPr>
          <w:sz w:val="19"/>
          <w:szCs w:val="19"/>
          <w:spacing w:val="-24"/>
          <w:position w:val="4"/>
        </w:rPr>
        <w:t>常</w:t>
      </w:r>
    </w:p>
    <w:p>
      <w:pPr>
        <w:pStyle w:val="BodyText"/>
        <w:ind w:left="560"/>
        <w:spacing w:before="213" w:line="219" w:lineRule="auto"/>
        <w:rPr>
          <w:sz w:val="25"/>
          <w:szCs w:val="25"/>
        </w:rPr>
      </w:pPr>
      <w:r>
        <w:rPr>
          <w:sz w:val="25"/>
          <w:szCs w:val="25"/>
          <w:spacing w:val="-13"/>
        </w:rPr>
        <w:t>(a) 大</w:t>
      </w:r>
      <w:r>
        <w:rPr>
          <w:sz w:val="25"/>
          <w:szCs w:val="25"/>
          <w:spacing w:val="-41"/>
        </w:rPr>
        <w:t xml:space="preserve"> </w:t>
      </w:r>
      <w:r>
        <w:rPr>
          <w:sz w:val="25"/>
          <w:szCs w:val="25"/>
          <w:spacing w:val="-13"/>
        </w:rPr>
        <w:t>于</w:t>
      </w:r>
      <w:r>
        <w:rPr>
          <w:sz w:val="25"/>
          <w:szCs w:val="25"/>
          <w:spacing w:val="23"/>
        </w:rPr>
        <w:t xml:space="preserve">   </w:t>
      </w:r>
      <w:r>
        <w:rPr>
          <w:sz w:val="25"/>
          <w:szCs w:val="25"/>
          <w:spacing w:val="-13"/>
        </w:rPr>
        <w:t>(b)</w:t>
      </w:r>
      <w:r>
        <w:rPr>
          <w:sz w:val="25"/>
          <w:szCs w:val="25"/>
          <w:spacing w:val="45"/>
        </w:rPr>
        <w:t xml:space="preserve"> </w:t>
      </w:r>
      <w:r>
        <w:rPr>
          <w:sz w:val="25"/>
          <w:szCs w:val="25"/>
          <w:spacing w:val="-13"/>
        </w:rPr>
        <w:t>小于</w:t>
      </w:r>
      <w:r>
        <w:rPr>
          <w:sz w:val="25"/>
          <w:szCs w:val="25"/>
          <w:spacing w:val="20"/>
        </w:rPr>
        <w:t xml:space="preserve">   </w:t>
      </w:r>
      <w:r>
        <w:rPr>
          <w:sz w:val="25"/>
          <w:szCs w:val="25"/>
          <w:spacing w:val="-13"/>
        </w:rPr>
        <w:t>(c) 等于  (d)</w:t>
      </w:r>
      <w:r>
        <w:rPr>
          <w:sz w:val="25"/>
          <w:szCs w:val="25"/>
          <w:spacing w:val="-66"/>
        </w:rPr>
        <w:t xml:space="preserve"> </w:t>
      </w:r>
      <w:r>
        <w:rPr>
          <w:sz w:val="25"/>
          <w:szCs w:val="25"/>
          <w:spacing w:val="-13"/>
        </w:rPr>
        <w:t>'不确定</w:t>
      </w:r>
    </w:p>
    <w:p>
      <w:pPr>
        <w:pStyle w:val="BodyText"/>
        <w:ind w:left="459"/>
        <w:spacing w:before="213" w:line="510" w:lineRule="exact"/>
        <w:rPr>
          <w:sz w:val="25"/>
          <w:szCs w:val="25"/>
        </w:rPr>
      </w:pPr>
      <w:r>
        <w:rPr>
          <w:sz w:val="25"/>
          <w:szCs w:val="25"/>
          <w:spacing w:val="-7"/>
          <w:position w:val="19"/>
        </w:rPr>
        <w:t>4、列管换热器的管子排列有不同的方式，其中(</w:t>
      </w:r>
      <w:r>
        <w:rPr>
          <w:sz w:val="25"/>
          <w:szCs w:val="25"/>
          <w:spacing w:val="27"/>
          <w:position w:val="19"/>
        </w:rPr>
        <w:t xml:space="preserve">   </w:t>
      </w:r>
      <w:r>
        <w:rPr>
          <w:sz w:val="25"/>
          <w:szCs w:val="25"/>
          <w:spacing w:val="-7"/>
          <w:position w:val="19"/>
        </w:rPr>
        <w:t>)</w:t>
      </w:r>
      <w:r>
        <w:rPr>
          <w:sz w:val="25"/>
          <w:szCs w:val="25"/>
          <w:spacing w:val="-8"/>
          <w:position w:val="19"/>
        </w:rPr>
        <w:t>比较紧凑，管外流体湍动程</w:t>
      </w:r>
    </w:p>
    <w:p>
      <w:pPr>
        <w:pStyle w:val="BodyText"/>
        <w:spacing w:line="219" w:lineRule="auto"/>
        <w:rPr>
          <w:sz w:val="25"/>
          <w:szCs w:val="25"/>
        </w:rPr>
      </w:pPr>
      <w:r>
        <w:rPr>
          <w:sz w:val="25"/>
          <w:szCs w:val="25"/>
          <w:spacing w:val="2"/>
        </w:rPr>
        <w:t>度高，给热系数大，但(</w:t>
      </w:r>
      <w:r>
        <w:rPr>
          <w:sz w:val="25"/>
          <w:szCs w:val="25"/>
          <w:spacing w:val="42"/>
        </w:rPr>
        <w:t xml:space="preserve">   </w:t>
      </w:r>
      <w:r>
        <w:rPr>
          <w:sz w:val="25"/>
          <w:szCs w:val="25"/>
          <w:spacing w:val="2"/>
        </w:rPr>
        <w:t>)便于管外清洗</w:t>
      </w:r>
    </w:p>
    <w:p>
      <w:pPr>
        <w:pStyle w:val="BodyText"/>
        <w:ind w:left="270"/>
        <w:spacing w:before="222" w:line="219" w:lineRule="auto"/>
        <w:rPr>
          <w:sz w:val="25"/>
          <w:szCs w:val="25"/>
        </w:rPr>
      </w:pPr>
      <w:r>
        <w:rPr>
          <w:sz w:val="25"/>
          <w:szCs w:val="25"/>
          <w:spacing w:val="-9"/>
        </w:rPr>
        <w:t>(a)</w:t>
      </w:r>
      <w:r>
        <w:rPr>
          <w:sz w:val="25"/>
          <w:szCs w:val="25"/>
          <w:spacing w:val="33"/>
        </w:rPr>
        <w:t xml:space="preserve"> </w:t>
      </w:r>
      <w:r>
        <w:rPr>
          <w:sz w:val="25"/>
          <w:szCs w:val="25"/>
          <w:spacing w:val="-9"/>
        </w:rPr>
        <w:t>同心圆排列</w:t>
      </w:r>
      <w:r>
        <w:rPr>
          <w:sz w:val="25"/>
          <w:szCs w:val="25"/>
          <w:spacing w:val="75"/>
        </w:rPr>
        <w:t xml:space="preserve"> </w:t>
      </w:r>
      <w:r>
        <w:rPr>
          <w:sz w:val="25"/>
          <w:szCs w:val="25"/>
          <w:spacing w:val="-9"/>
        </w:rPr>
        <w:t>(b)</w:t>
      </w:r>
      <w:r>
        <w:rPr>
          <w:sz w:val="25"/>
          <w:szCs w:val="25"/>
          <w:spacing w:val="43"/>
        </w:rPr>
        <w:t xml:space="preserve"> </w:t>
      </w:r>
      <w:r>
        <w:rPr>
          <w:sz w:val="25"/>
          <w:szCs w:val="25"/>
          <w:spacing w:val="-9"/>
        </w:rPr>
        <w:t>正方形直列</w:t>
      </w:r>
      <w:r>
        <w:rPr>
          <w:sz w:val="25"/>
          <w:szCs w:val="25"/>
          <w:spacing w:val="60"/>
        </w:rPr>
        <w:t xml:space="preserve"> </w:t>
      </w:r>
      <w:r>
        <w:rPr>
          <w:sz w:val="25"/>
          <w:szCs w:val="25"/>
          <w:spacing w:val="-9"/>
        </w:rPr>
        <w:t>(c) 正三角形排列  (</w:t>
      </w:r>
      <w:r>
        <w:rPr>
          <w:sz w:val="25"/>
          <w:szCs w:val="25"/>
          <w:spacing w:val="-10"/>
        </w:rPr>
        <w:t>d) 正方形错列</w:t>
      </w:r>
    </w:p>
    <w:p>
      <w:pPr>
        <w:pStyle w:val="BodyText"/>
        <w:ind w:left="459"/>
        <w:spacing w:before="224" w:line="219" w:lineRule="auto"/>
        <w:rPr>
          <w:sz w:val="25"/>
          <w:szCs w:val="25"/>
        </w:rPr>
      </w:pPr>
      <w:r>
        <w:rPr>
          <w:sz w:val="25"/>
          <w:szCs w:val="25"/>
          <w:spacing w:val="-5"/>
        </w:rPr>
        <w:t>5、对一定物系的气体吸收分离过程，其气、液传质分系数主要(</w:t>
      </w:r>
      <w:r>
        <w:rPr>
          <w:sz w:val="25"/>
          <w:szCs w:val="25"/>
          <w:spacing w:val="36"/>
        </w:rPr>
        <w:t xml:space="preserve">   </w:t>
      </w:r>
      <w:r>
        <w:rPr>
          <w:sz w:val="25"/>
          <w:szCs w:val="25"/>
          <w:spacing w:val="-5"/>
        </w:rPr>
        <w:t>)因素有关。</w:t>
      </w:r>
    </w:p>
    <w:p>
      <w:pPr>
        <w:pStyle w:val="BodyText"/>
        <w:ind w:left="649"/>
        <w:spacing w:before="223" w:line="219" w:lineRule="auto"/>
        <w:rPr>
          <w:sz w:val="25"/>
          <w:szCs w:val="25"/>
        </w:rPr>
      </w:pPr>
      <w:r>
        <w:rPr>
          <w:sz w:val="25"/>
          <w:szCs w:val="25"/>
          <w:spacing w:val="-9"/>
        </w:rPr>
        <w:t>(a) 气液相物性</w:t>
      </w:r>
      <w:r>
        <w:rPr>
          <w:sz w:val="25"/>
          <w:szCs w:val="25"/>
          <w:spacing w:val="124"/>
        </w:rPr>
        <w:t xml:space="preserve"> </w:t>
      </w:r>
      <w:r>
        <w:rPr>
          <w:sz w:val="25"/>
          <w:szCs w:val="25"/>
          <w:spacing w:val="-9"/>
        </w:rPr>
        <w:t>(b)</w:t>
      </w:r>
      <w:r>
        <w:rPr>
          <w:sz w:val="25"/>
          <w:szCs w:val="25"/>
          <w:spacing w:val="44"/>
        </w:rPr>
        <w:t xml:space="preserve"> </w:t>
      </w:r>
      <w:r>
        <w:rPr>
          <w:sz w:val="25"/>
          <w:szCs w:val="25"/>
          <w:spacing w:val="-9"/>
        </w:rPr>
        <w:t>气液流动方向</w:t>
      </w:r>
      <w:r>
        <w:rPr>
          <w:sz w:val="25"/>
          <w:szCs w:val="25"/>
          <w:spacing w:val="89"/>
        </w:rPr>
        <w:t xml:space="preserve"> </w:t>
      </w:r>
      <w:r>
        <w:rPr>
          <w:sz w:val="25"/>
          <w:szCs w:val="25"/>
          <w:spacing w:val="-9"/>
        </w:rPr>
        <w:t>(c) 气液流速</w:t>
      </w:r>
      <w:r>
        <w:rPr>
          <w:sz w:val="25"/>
          <w:szCs w:val="25"/>
          <w:spacing w:val="30"/>
        </w:rPr>
        <w:t xml:space="preserve">  </w:t>
      </w:r>
      <w:r>
        <w:rPr>
          <w:sz w:val="25"/>
          <w:szCs w:val="25"/>
          <w:spacing w:val="-9"/>
        </w:rPr>
        <w:t>(d) 填料种类和材质</w:t>
      </w:r>
    </w:p>
    <w:p>
      <w:pPr>
        <w:spacing w:line="347" w:lineRule="auto"/>
        <w:rPr>
          <w:rFonts w:ascii="Arial"/>
          <w:sz w:val="21"/>
        </w:rPr>
      </w:pPr>
      <w:r/>
    </w:p>
    <w:p>
      <w:pPr>
        <w:spacing w:line="348" w:lineRule="auto"/>
        <w:rPr>
          <w:rFonts w:ascii="Arial"/>
          <w:sz w:val="21"/>
        </w:rPr>
      </w:pPr>
      <w:r/>
    </w:p>
    <w:p>
      <w:pPr>
        <w:ind w:left="3"/>
        <w:spacing w:before="82" w:line="222" w:lineRule="auto"/>
        <w:outlineLvl w:val="0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b/>
          <w:bCs/>
          <w:spacing w:val="10"/>
        </w:rPr>
        <w:t>二</w:t>
      </w:r>
      <w:r>
        <w:rPr>
          <w:rFonts w:ascii="SimHei" w:hAnsi="SimHei" w:eastAsia="SimHei" w:cs="SimHei"/>
          <w:sz w:val="25"/>
          <w:szCs w:val="25"/>
          <w:spacing w:val="-34"/>
        </w:rPr>
        <w:t xml:space="preserve"> </w:t>
      </w:r>
      <w:r>
        <w:rPr>
          <w:rFonts w:ascii="SimHei" w:hAnsi="SimHei" w:eastAsia="SimHei" w:cs="SimHei"/>
          <w:sz w:val="25"/>
          <w:szCs w:val="25"/>
          <w:b/>
          <w:bCs/>
          <w:spacing w:val="10"/>
        </w:rPr>
        <w:t>、填空题(每小题3分、共15分)</w:t>
      </w:r>
    </w:p>
    <w:p>
      <w:pPr>
        <w:pStyle w:val="BodyText"/>
        <w:ind w:left="459"/>
        <w:spacing w:before="229" w:line="526" w:lineRule="exact"/>
        <w:rPr>
          <w:sz w:val="25"/>
          <w:szCs w:val="25"/>
        </w:rPr>
      </w:pPr>
      <w:r>
        <w:rPr>
          <w:sz w:val="25"/>
          <w:szCs w:val="25"/>
          <w:spacing w:val="-7"/>
          <w:position w:val="21"/>
        </w:rPr>
        <w:t>1、对采用冷液回流的某连续精馏操作，已知：泡点进料的浓度xr=0.9(摩尔分率),</w:t>
      </w:r>
    </w:p>
    <w:p>
      <w:pPr>
        <w:pStyle w:val="BodyText"/>
        <w:spacing w:before="1" w:line="213" w:lineRule="auto"/>
        <w:rPr>
          <w:sz w:val="25"/>
          <w:szCs w:val="25"/>
        </w:rPr>
      </w:pPr>
      <w:r>
        <w:rPr>
          <w:sz w:val="25"/>
          <w:szCs w:val="25"/>
          <w:spacing w:val="4"/>
        </w:rPr>
        <w:t>产品浓度为</w:t>
      </w:r>
      <w:r>
        <w:rPr>
          <w:sz w:val="25"/>
          <w:szCs w:val="25"/>
        </w:rPr>
        <w:t>xp</w:t>
      </w:r>
      <w:r>
        <w:rPr>
          <w:sz w:val="25"/>
          <w:szCs w:val="25"/>
          <w:spacing w:val="4"/>
        </w:rPr>
        <w:t>=0.9</w:t>
      </w:r>
      <w:r>
        <w:rPr>
          <w:sz w:val="25"/>
          <w:szCs w:val="25"/>
          <w:spacing w:val="-36"/>
        </w:rPr>
        <w:t xml:space="preserve"> </w:t>
      </w:r>
      <w:r>
        <w:rPr>
          <w:sz w:val="25"/>
          <w:szCs w:val="25"/>
          <w:spacing w:val="4"/>
        </w:rPr>
        <w:t>(摩尔分率),冷液的</w:t>
      </w:r>
      <w:r>
        <w:rPr>
          <w:sz w:val="25"/>
          <w:szCs w:val="25"/>
        </w:rPr>
        <w:t>qg</w:t>
      </w:r>
      <w:r>
        <w:rPr>
          <w:sz w:val="25"/>
          <w:szCs w:val="25"/>
          <w:spacing w:val="4"/>
        </w:rPr>
        <w:t>=1.80</w:t>
      </w:r>
      <w:r>
        <w:rPr>
          <w:sz w:val="25"/>
          <w:szCs w:val="25"/>
          <w:spacing w:val="113"/>
        </w:rPr>
        <w:t xml:space="preserve"> </w:t>
      </w:r>
      <w:r>
        <w:rPr>
          <w:sz w:val="25"/>
          <w:szCs w:val="25"/>
          <w:spacing w:val="4"/>
        </w:rPr>
        <w:t>实测的回流比</w:t>
      </w:r>
      <w:r>
        <w:rPr>
          <w:sz w:val="25"/>
          <w:szCs w:val="25"/>
          <w:spacing w:val="3"/>
        </w:rPr>
        <w:t>为3.0,该塔精馏段的</w:t>
      </w:r>
    </w:p>
    <w:p>
      <w:pPr>
        <w:pStyle w:val="BodyText"/>
        <w:spacing w:before="279" w:line="219" w:lineRule="auto"/>
        <w:rPr>
          <w:sz w:val="25"/>
          <w:szCs w:val="25"/>
        </w:rPr>
      </w:pPr>
      <w:r>
        <w:rPr>
          <w:sz w:val="25"/>
          <w:szCs w:val="25"/>
          <w:spacing w:val="3"/>
        </w:rPr>
        <w:t>操作线方程为(</w:t>
      </w:r>
    </w:p>
    <w:p>
      <w:pPr>
        <w:pStyle w:val="BodyText"/>
        <w:ind w:left="459"/>
        <w:spacing w:before="111" w:line="341" w:lineRule="exact"/>
        <w:rPr>
          <w:sz w:val="25"/>
          <w:szCs w:val="25"/>
        </w:rPr>
      </w:pPr>
      <w:r>
        <w:rPr>
          <w:sz w:val="25"/>
          <w:szCs w:val="25"/>
          <w:spacing w:val="-5"/>
          <w:position w:val="3"/>
        </w:rPr>
        <w:t>2、在筛板塔的操作中液沫夹带不可避免，</w:t>
      </w:r>
      <w:r>
        <w:rPr>
          <w:sz w:val="25"/>
          <w:szCs w:val="25"/>
          <w:spacing w:val="66"/>
          <w:position w:val="3"/>
        </w:rPr>
        <w:t xml:space="preserve"> </w:t>
      </w:r>
      <w:r>
        <w:rPr>
          <w:sz w:val="25"/>
          <w:szCs w:val="25"/>
          <w:spacing w:val="-5"/>
          <w:position w:val="3"/>
        </w:rPr>
        <w:t>一</w:t>
      </w:r>
      <w:r>
        <w:rPr>
          <w:sz w:val="25"/>
          <w:szCs w:val="25"/>
          <w:spacing w:val="-6"/>
          <w:position w:val="3"/>
        </w:rPr>
        <w:t>般规定液沫夹带量</w:t>
      </w:r>
      <w:r>
        <w:rPr>
          <w:rFonts w:ascii="Arial" w:hAnsi="Arial" w:eastAsia="Arial" w:cs="Arial"/>
          <w:sz w:val="25"/>
          <w:szCs w:val="25"/>
          <w:spacing w:val="-6"/>
          <w:position w:val="3"/>
        </w:rPr>
        <w:t>ev(                 </w:t>
      </w:r>
      <w:r>
        <w:rPr>
          <w:sz w:val="25"/>
          <w:szCs w:val="25"/>
          <w:spacing w:val="-6"/>
          <w:position w:val="3"/>
        </w:rPr>
        <w:t>} 时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pStyle w:val="BodyText"/>
        <w:spacing w:before="82" w:line="219" w:lineRule="auto"/>
        <w:rPr>
          <w:sz w:val="25"/>
          <w:szCs w:val="25"/>
        </w:rPr>
      </w:pPr>
      <w:r>
        <w:rPr>
          <w:sz w:val="25"/>
          <w:szCs w:val="25"/>
          <w:spacing w:val="-7"/>
        </w:rPr>
        <w:t>属于过量液沫夹带，为不正常操作状况。</w:t>
      </w:r>
    </w:p>
    <w:p>
      <w:pPr>
        <w:pStyle w:val="BodyText"/>
        <w:ind w:left="459"/>
        <w:spacing w:before="241" w:line="222" w:lineRule="auto"/>
        <w:rPr>
          <w:rFonts w:ascii="SimHei" w:hAnsi="SimHei" w:eastAsia="SimHei" w:cs="SimHei"/>
          <w:sz w:val="25"/>
          <w:szCs w:val="25"/>
        </w:rPr>
      </w:pPr>
      <w:r>
        <w:rPr>
          <w:sz w:val="25"/>
          <w:szCs w:val="25"/>
          <w:spacing w:val="-3"/>
        </w:rPr>
        <w:t>3、</w:t>
      </w:r>
      <w:r>
        <w:rPr>
          <w:sz w:val="25"/>
          <w:szCs w:val="25"/>
          <w:spacing w:val="-54"/>
        </w:rPr>
        <w:t xml:space="preserve"> </w:t>
      </w:r>
      <w:r>
        <w:rPr>
          <w:rFonts w:ascii="SimHei" w:hAnsi="SimHei" w:eastAsia="SimHei" w:cs="SimHei"/>
          <w:sz w:val="25"/>
          <w:szCs w:val="25"/>
          <w:spacing w:val="-3"/>
        </w:rPr>
        <w:t>对一定组成的二元</w:t>
      </w:r>
      <w:r>
        <w:rPr>
          <w:sz w:val="25"/>
          <w:szCs w:val="25"/>
          <w:spacing w:val="-3"/>
        </w:rPr>
        <w:t>体系，精馏操作压力越大，则相对挥发度(</w:t>
      </w:r>
      <w:r>
        <w:rPr>
          <w:sz w:val="25"/>
          <w:szCs w:val="25"/>
          <w:spacing w:val="22"/>
        </w:rPr>
        <w:t xml:space="preserve">    </w:t>
      </w:r>
      <w:r>
        <w:rPr>
          <w:rFonts w:ascii="SimHei" w:hAnsi="SimHei" w:eastAsia="SimHei" w:cs="SimHei"/>
          <w:sz w:val="25"/>
          <w:szCs w:val="25"/>
          <w:spacing w:val="-3"/>
        </w:rPr>
        <w:t>),塔操作温</w:t>
      </w:r>
    </w:p>
    <w:p>
      <w:pPr>
        <w:pStyle w:val="BodyText"/>
        <w:spacing w:before="221" w:line="235" w:lineRule="auto"/>
        <w:rPr>
          <w:sz w:val="25"/>
          <w:szCs w:val="25"/>
        </w:rPr>
      </w:pPr>
      <w:r>
        <w:rPr>
          <w:rFonts w:ascii="LiSu" w:hAnsi="LiSu" w:eastAsia="LiSu" w:cs="LiSu"/>
          <w:sz w:val="25"/>
          <w:szCs w:val="25"/>
          <w:spacing w:val="-16"/>
        </w:rPr>
        <w:t>度</w:t>
      </w:r>
      <w:r>
        <w:rPr>
          <w:rFonts w:ascii="LiSu" w:hAnsi="LiSu" w:eastAsia="LiSu" w:cs="LiSu"/>
          <w:sz w:val="25"/>
          <w:szCs w:val="25"/>
          <w:spacing w:val="69"/>
        </w:rPr>
        <w:t xml:space="preserve"> </w:t>
      </w:r>
      <w:r>
        <w:rPr>
          <w:rFonts w:ascii="LiSu" w:hAnsi="LiSu" w:eastAsia="LiSu" w:cs="LiSu"/>
          <w:sz w:val="25"/>
          <w:szCs w:val="25"/>
          <w:spacing w:val="-16"/>
        </w:rPr>
        <w:t>(</w:t>
      </w:r>
      <w:r>
        <w:rPr>
          <w:rFonts w:ascii="LiSu" w:hAnsi="LiSu" w:eastAsia="LiSu" w:cs="LiSu"/>
          <w:sz w:val="25"/>
          <w:szCs w:val="25"/>
          <w:spacing w:val="14"/>
        </w:rPr>
        <w:t xml:space="preserve">      </w:t>
      </w:r>
      <w:r>
        <w:rPr>
          <w:rFonts w:ascii="SimHei" w:hAnsi="SimHei" w:eastAsia="SimHei" w:cs="SimHei"/>
          <w:sz w:val="25"/>
          <w:szCs w:val="25"/>
          <w:spacing w:val="-16"/>
        </w:rPr>
        <w:t>)</w:t>
      </w:r>
      <w:r>
        <w:rPr>
          <w:rFonts w:ascii="SimHei" w:hAnsi="SimHei" w:eastAsia="SimHei" w:cs="SimHei"/>
          <w:sz w:val="25"/>
          <w:szCs w:val="25"/>
          <w:spacing w:val="-39"/>
        </w:rPr>
        <w:t xml:space="preserve"> </w:t>
      </w:r>
      <w:r>
        <w:rPr>
          <w:rFonts w:ascii="SimHei" w:hAnsi="SimHei" w:eastAsia="SimHei" w:cs="SimHei"/>
          <w:sz w:val="25"/>
          <w:szCs w:val="25"/>
          <w:spacing w:val="-16"/>
        </w:rPr>
        <w:t>,</w:t>
      </w:r>
      <w:r>
        <w:rPr>
          <w:rFonts w:ascii="SimHei" w:hAnsi="SimHei" w:eastAsia="SimHei" w:cs="SimHei"/>
          <w:sz w:val="25"/>
          <w:szCs w:val="25"/>
          <w:spacing w:val="-55"/>
        </w:rPr>
        <w:t xml:space="preserve"> </w:t>
      </w:r>
      <w:r>
        <w:rPr>
          <w:rFonts w:ascii="SimHei" w:hAnsi="SimHei" w:eastAsia="SimHei" w:cs="SimHei"/>
          <w:sz w:val="25"/>
          <w:szCs w:val="25"/>
          <w:spacing w:val="-16"/>
        </w:rPr>
        <w:t>对</w:t>
      </w:r>
      <w:r>
        <w:rPr>
          <w:rFonts w:ascii="SimHei" w:hAnsi="SimHei" w:eastAsia="SimHei" w:cs="SimHei"/>
          <w:sz w:val="25"/>
          <w:szCs w:val="25"/>
          <w:spacing w:val="-54"/>
        </w:rPr>
        <w:t xml:space="preserve"> </w:t>
      </w:r>
      <w:r>
        <w:rPr>
          <w:rFonts w:ascii="SimHei" w:hAnsi="SimHei" w:eastAsia="SimHei" w:cs="SimHei"/>
          <w:sz w:val="25"/>
          <w:szCs w:val="25"/>
          <w:spacing w:val="-16"/>
        </w:rPr>
        <w:t>体</w:t>
      </w:r>
      <w:r>
        <w:rPr>
          <w:rFonts w:ascii="SimHei" w:hAnsi="SimHei" w:eastAsia="SimHei" w:cs="SimHei"/>
          <w:sz w:val="25"/>
          <w:szCs w:val="25"/>
          <w:spacing w:val="-48"/>
        </w:rPr>
        <w:t xml:space="preserve"> </w:t>
      </w:r>
      <w:r>
        <w:rPr>
          <w:rFonts w:ascii="SimHei" w:hAnsi="SimHei" w:eastAsia="SimHei" w:cs="SimHei"/>
          <w:sz w:val="25"/>
          <w:szCs w:val="25"/>
          <w:spacing w:val="-16"/>
        </w:rPr>
        <w:t>系</w:t>
      </w:r>
      <w:r>
        <w:rPr>
          <w:rFonts w:ascii="SimHei" w:hAnsi="SimHei" w:eastAsia="SimHei" w:cs="SimHei"/>
          <w:sz w:val="25"/>
          <w:szCs w:val="25"/>
          <w:spacing w:val="-47"/>
        </w:rPr>
        <w:t xml:space="preserve"> </w:t>
      </w:r>
      <w:r>
        <w:rPr>
          <w:rFonts w:ascii="SimHei" w:hAnsi="SimHei" w:eastAsia="SimHei" w:cs="SimHei"/>
          <w:sz w:val="25"/>
          <w:szCs w:val="25"/>
          <w:spacing w:val="-16"/>
        </w:rPr>
        <w:t>分</w:t>
      </w:r>
      <w:r>
        <w:rPr>
          <w:rFonts w:ascii="SimHei" w:hAnsi="SimHei" w:eastAsia="SimHei" w:cs="SimHei"/>
          <w:sz w:val="25"/>
          <w:szCs w:val="25"/>
          <w:spacing w:val="-44"/>
        </w:rPr>
        <w:t xml:space="preserve"> </w:t>
      </w:r>
      <w:r>
        <w:rPr>
          <w:rFonts w:ascii="SimHei" w:hAnsi="SimHei" w:eastAsia="SimHei" w:cs="SimHei"/>
          <w:sz w:val="25"/>
          <w:szCs w:val="25"/>
          <w:spacing w:val="-16"/>
        </w:rPr>
        <w:t>离</w:t>
      </w:r>
      <w:r>
        <w:rPr>
          <w:rFonts w:ascii="SimHei" w:hAnsi="SimHei" w:eastAsia="SimHei" w:cs="SimHei"/>
          <w:sz w:val="25"/>
          <w:szCs w:val="25"/>
          <w:spacing w:val="13"/>
        </w:rPr>
        <w:t xml:space="preserve">         </w:t>
      </w:r>
      <w:r>
        <w:rPr>
          <w:sz w:val="25"/>
          <w:szCs w:val="25"/>
          <w:spacing w:val="-16"/>
        </w:rPr>
        <w:t>)</w:t>
      </w:r>
    </w:p>
    <w:p>
      <w:pPr>
        <w:spacing w:line="274" w:lineRule="auto"/>
        <w:rPr>
          <w:rFonts w:ascii="Arial"/>
          <w:sz w:val="21"/>
        </w:rPr>
      </w:pPr>
      <w:r/>
    </w:p>
    <w:p>
      <w:pPr>
        <w:spacing w:line="274" w:lineRule="auto"/>
        <w:rPr>
          <w:rFonts w:ascii="Arial"/>
          <w:sz w:val="21"/>
        </w:rPr>
      </w:pPr>
      <w:r/>
    </w:p>
    <w:p>
      <w:pPr>
        <w:spacing w:line="274" w:lineRule="auto"/>
        <w:rPr>
          <w:rFonts w:ascii="Arial"/>
          <w:sz w:val="21"/>
        </w:rPr>
      </w:pPr>
      <w:r/>
    </w:p>
    <w:p>
      <w:pPr>
        <w:spacing w:line="274" w:lineRule="auto"/>
        <w:rPr>
          <w:rFonts w:ascii="Arial"/>
          <w:sz w:val="21"/>
        </w:rPr>
      </w:pPr>
      <w:r/>
    </w:p>
    <w:p>
      <w:pPr>
        <w:spacing w:line="275" w:lineRule="auto"/>
        <w:rPr>
          <w:rFonts w:ascii="Arial"/>
          <w:sz w:val="21"/>
        </w:rPr>
      </w:pPr>
      <w:r/>
    </w:p>
    <w:p>
      <w:pPr>
        <w:spacing w:before="82"/>
        <w:jc w:val="right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position w:val="-17"/>
        </w:rPr>
        <w:drawing>
          <wp:inline distT="0" distB="0" distL="0" distR="0">
            <wp:extent cx="374651" cy="349312"/>
            <wp:effectExtent l="0" t="0" r="0" b="0"/>
            <wp:docPr id="18" name="IM 18"/>
            <wp:cNvGraphicFramePr/>
            <a:graphic>
              <a:graphicData uri="http://schemas.openxmlformats.org/drawingml/2006/picture">
                <pic:pic>
                  <pic:nvPicPr>
                    <pic:cNvPr id="18" name="IM 1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74651" cy="349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Hei" w:hAnsi="SimHei" w:eastAsia="SimHei" w:cs="SimHei"/>
          <w:sz w:val="25"/>
          <w:szCs w:val="25"/>
          <w:spacing w:val="-41"/>
        </w:rPr>
        <w:t xml:space="preserve"> </w:t>
      </w:r>
      <w:r>
        <w:rPr>
          <w:rFonts w:ascii="SimHei" w:hAnsi="SimHei" w:eastAsia="SimHei" w:cs="SimHei"/>
          <w:sz w:val="25"/>
          <w:szCs w:val="25"/>
          <w:b/>
          <w:bCs/>
          <w:spacing w:val="19"/>
        </w:rPr>
        <w:t>扫描全能王创建</w:t>
      </w:r>
    </w:p>
    <w:p>
      <w:pPr>
        <w:sectPr>
          <w:pgSz w:w="11900" w:h="16840"/>
          <w:pgMar w:top="364" w:right="432" w:bottom="219" w:left="1160" w:header="0" w:footer="0" w:gutter="0"/>
        </w:sectPr>
        <w:rPr>
          <w:rFonts w:ascii="SimHei" w:hAnsi="SimHei" w:eastAsia="SimHei" w:cs="SimHei"/>
          <w:sz w:val="25"/>
          <w:szCs w:val="25"/>
        </w:rPr>
      </w:pPr>
    </w:p>
    <w:p>
      <w:pPr>
        <w:pStyle w:val="BodyText"/>
        <w:ind w:left="490"/>
        <w:spacing w:before="137" w:line="214" w:lineRule="auto"/>
        <w:rPr>
          <w:sz w:val="20"/>
          <w:szCs w:val="20"/>
        </w:rPr>
      </w:pPr>
      <w:r>
        <w:rPr>
          <w:sz w:val="20"/>
          <w:szCs w:val="20"/>
          <w:spacing w:val="-2"/>
        </w:rPr>
        <w:t>2023南工大化工原理考研真题汇编及答案解析</w:t>
      </w:r>
    </w:p>
    <w:p>
      <w:pPr>
        <w:pStyle w:val="BodyText"/>
        <w:ind w:left="659"/>
        <w:spacing w:line="220" w:lineRule="auto"/>
        <w:rPr>
          <w:sz w:val="20"/>
          <w:szCs w:val="20"/>
        </w:rPr>
      </w:pPr>
      <w:r>
        <w:rPr>
          <w:sz w:val="20"/>
          <w:szCs w:val="20"/>
        </w:rPr>
        <w:t>人学长QQ:894162969</w:t>
      </w:r>
    </w:p>
    <w:p>
      <w:pPr>
        <w:pStyle w:val="BodyText"/>
        <w:ind w:left="49" w:right="1034" w:firstLine="609"/>
        <w:spacing w:before="231" w:line="359" w:lineRule="auto"/>
        <w:rPr>
          <w:rFonts w:ascii="SimHei" w:hAnsi="SimHei" w:eastAsia="SimHei" w:cs="SimHei"/>
          <w:sz w:val="25"/>
          <w:szCs w:val="25"/>
        </w:rPr>
      </w:pPr>
      <w:r>
        <w:rPr>
          <w:sz w:val="25"/>
          <w:szCs w:val="25"/>
          <w:spacing w:val="-10"/>
        </w:rPr>
        <w:t>4、</w:t>
      </w:r>
      <w:r>
        <w:rPr>
          <w:sz w:val="25"/>
          <w:szCs w:val="25"/>
          <w:spacing w:val="-66"/>
        </w:rPr>
        <w:t xml:space="preserve"> </w:t>
      </w:r>
      <w:r>
        <w:rPr>
          <w:sz w:val="25"/>
          <w:szCs w:val="25"/>
          <w:spacing w:val="-10"/>
        </w:rPr>
        <w:t>在某常压连续干燥器中采用废气循环操作，即由干燥器出来的一部分废气</w:t>
      </w:r>
      <w:r>
        <w:rPr>
          <w:sz w:val="25"/>
          <w:szCs w:val="25"/>
          <w:spacing w:val="-41"/>
        </w:rPr>
        <w:t xml:space="preserve"> </w:t>
      </w:r>
      <w:r>
        <w:rPr>
          <w:rFonts w:ascii="Times New Roman" w:hAnsi="Times New Roman" w:eastAsia="Times New Roman" w:cs="Times New Roman"/>
          <w:sz w:val="25"/>
          <w:szCs w:val="25"/>
          <w:spacing w:val="-10"/>
        </w:rPr>
        <w:t>(tg,</w:t>
      </w:r>
      <w:r>
        <w:rPr>
          <w:rFonts w:ascii="Times New Roman" w:hAnsi="Times New Roman" w:eastAsia="Times New Roman" w:cs="Times New Roman"/>
          <w:sz w:val="25"/>
          <w:szCs w:val="25"/>
        </w:rPr>
        <w:t xml:space="preserve">  </w:t>
      </w:r>
      <w:r>
        <w:rPr>
          <w:sz w:val="25"/>
          <w:szCs w:val="25"/>
          <w:spacing w:val="-2"/>
        </w:rPr>
        <w:t>Hg) 和新鲜空气(to,Ho)</w:t>
      </w:r>
      <w:r>
        <w:rPr>
          <w:sz w:val="25"/>
          <w:szCs w:val="25"/>
          <w:spacing w:val="64"/>
        </w:rPr>
        <w:t xml:space="preserve"> </w:t>
      </w:r>
      <w:r>
        <w:rPr>
          <w:sz w:val="25"/>
          <w:szCs w:val="25"/>
          <w:spacing w:val="-2"/>
        </w:rPr>
        <w:t>相混合，混合气(</w:t>
      </w:r>
      <w:r>
        <w:rPr>
          <w:sz w:val="25"/>
          <w:szCs w:val="25"/>
          <w:spacing w:val="-3"/>
        </w:rPr>
        <w:t>tm,Hu)  经预热器加热到</w:t>
      </w:r>
      <w:r>
        <w:rPr>
          <w:sz w:val="25"/>
          <w:szCs w:val="25"/>
          <w:spacing w:val="-62"/>
        </w:rPr>
        <w:t xml:space="preserve"> </w:t>
      </w:r>
      <w:r>
        <w:rPr>
          <w:sz w:val="25"/>
          <w:szCs w:val="25"/>
          <w:spacing w:val="-3"/>
        </w:rPr>
        <w:t>tw,Hx 状态后送</w:t>
      </w:r>
      <w:r>
        <w:rPr>
          <w:sz w:val="25"/>
          <w:szCs w:val="25"/>
        </w:rPr>
        <w:t xml:space="preserve"> </w:t>
      </w:r>
      <w:r>
        <w:rPr>
          <w:rFonts w:ascii="SimHei" w:hAnsi="SimHei" w:eastAsia="SimHei" w:cs="SimHei"/>
          <w:sz w:val="25"/>
          <w:szCs w:val="25"/>
          <w:spacing w:val="-12"/>
        </w:rPr>
        <w:t>入干燥器进行等焓干燥过程。己知水分蒸发量为</w:t>
      </w:r>
      <w:r>
        <w:rPr>
          <w:rFonts w:ascii="SimHei" w:hAnsi="SimHei" w:eastAsia="SimHei" w:cs="SimHei"/>
          <w:sz w:val="25"/>
          <w:szCs w:val="25"/>
          <w:spacing w:val="-56"/>
        </w:rPr>
        <w:t xml:space="preserve"> </w:t>
      </w:r>
      <w:r>
        <w:rPr>
          <w:rFonts w:ascii="Times New Roman" w:hAnsi="Times New Roman" w:eastAsia="Times New Roman" w:cs="Times New Roman"/>
          <w:sz w:val="25"/>
          <w:szCs w:val="25"/>
          <w:spacing w:val="-13"/>
        </w:rPr>
        <w:t>W,</w:t>
      </w:r>
      <w:r>
        <w:rPr>
          <w:rFonts w:ascii="SimHei" w:hAnsi="SimHei" w:eastAsia="SimHei" w:cs="SimHei"/>
          <w:sz w:val="25"/>
          <w:szCs w:val="25"/>
          <w:spacing w:val="-13"/>
        </w:rPr>
        <w:t>则根据对整个干燥系统的物料衡筑可</w:t>
      </w:r>
    </w:p>
    <w:p>
      <w:pPr>
        <w:pStyle w:val="BodyText"/>
        <w:ind w:left="49"/>
        <w:spacing w:before="1" w:line="218" w:lineRule="auto"/>
        <w:rPr>
          <w:sz w:val="25"/>
          <w:szCs w:val="25"/>
        </w:rPr>
      </w:pPr>
      <w:r>
        <w:rPr>
          <w:sz w:val="25"/>
          <w:szCs w:val="25"/>
          <w:spacing w:val="-8"/>
        </w:rPr>
        <w:t>得新鲜绝干空气量</w:t>
      </w:r>
      <w:r>
        <w:rPr>
          <w:rFonts w:ascii="Times New Roman" w:hAnsi="Times New Roman" w:eastAsia="Times New Roman" w:cs="Times New Roman"/>
          <w:sz w:val="25"/>
          <w:szCs w:val="25"/>
          <w:spacing w:val="-8"/>
        </w:rPr>
        <w:t>L </w:t>
      </w:r>
      <w:r>
        <w:rPr>
          <w:sz w:val="25"/>
          <w:szCs w:val="25"/>
          <w:spacing w:val="-8"/>
        </w:rPr>
        <w:t>为</w:t>
      </w:r>
      <w:r>
        <w:rPr>
          <w:sz w:val="25"/>
          <w:szCs w:val="25"/>
          <w:spacing w:val="59"/>
        </w:rPr>
        <w:t xml:space="preserve"> </w:t>
      </w:r>
      <w:r>
        <w:rPr>
          <w:sz w:val="25"/>
          <w:szCs w:val="25"/>
          <w:spacing w:val="-8"/>
        </w:rPr>
        <w:t>(</w:t>
      </w:r>
      <w:r>
        <w:rPr>
          <w:sz w:val="25"/>
          <w:szCs w:val="25"/>
          <w:spacing w:val="18"/>
        </w:rPr>
        <w:t xml:space="preserve">     </w:t>
      </w:r>
      <w:r>
        <w:rPr>
          <w:sz w:val="25"/>
          <w:szCs w:val="25"/>
          <w:spacing w:val="-8"/>
        </w:rPr>
        <w:t>)</w:t>
      </w:r>
    </w:p>
    <w:p>
      <w:pPr>
        <w:pStyle w:val="BodyText"/>
        <w:ind w:left="659"/>
        <w:spacing w:before="212" w:line="485" w:lineRule="exact"/>
        <w:rPr>
          <w:sz w:val="25"/>
          <w:szCs w:val="25"/>
        </w:rPr>
      </w:pPr>
      <w:r>
        <w:rPr>
          <w:sz w:val="25"/>
          <w:szCs w:val="25"/>
          <w:spacing w:val="-8"/>
          <w:position w:val="17"/>
        </w:rPr>
        <w:t>5、对大空间自然对流给热，当GrPr&gt;2x107时，给热系数α与加热面的(    </w:t>
      </w:r>
      <w:r>
        <w:rPr>
          <w:sz w:val="25"/>
          <w:szCs w:val="25"/>
          <w:b/>
          <w:bCs/>
          <w:spacing w:val="-8"/>
          <w:position w:val="17"/>
        </w:rPr>
        <w:t>)无关，</w:t>
      </w:r>
    </w:p>
    <w:p>
      <w:pPr>
        <w:pStyle w:val="BodyText"/>
        <w:ind w:left="49"/>
        <w:spacing w:before="1" w:line="220" w:lineRule="auto"/>
        <w:rPr>
          <w:sz w:val="25"/>
          <w:szCs w:val="25"/>
        </w:rPr>
      </w:pPr>
      <w:r>
        <w:rPr>
          <w:sz w:val="25"/>
          <w:szCs w:val="25"/>
          <w:spacing w:val="19"/>
        </w:rPr>
        <w:t>此区称为(     )</w:t>
      </w:r>
    </w:p>
    <w:p>
      <w:pPr>
        <w:spacing w:line="269" w:lineRule="auto"/>
        <w:rPr>
          <w:rFonts w:ascii="Arial"/>
          <w:sz w:val="21"/>
        </w:rPr>
      </w:pPr>
      <w:r/>
    </w:p>
    <w:p>
      <w:pPr>
        <w:spacing w:line="270" w:lineRule="auto"/>
        <w:rPr>
          <w:rFonts w:ascii="Arial"/>
          <w:sz w:val="21"/>
        </w:rPr>
      </w:pPr>
      <w:r/>
    </w:p>
    <w:p>
      <w:pPr>
        <w:ind w:left="53"/>
        <w:spacing w:before="82" w:line="222" w:lineRule="auto"/>
        <w:outlineLvl w:val="0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b/>
          <w:bCs/>
          <w:spacing w:val="9"/>
        </w:rPr>
        <w:t>三、简答题(15分)</w:t>
      </w:r>
    </w:p>
    <w:p>
      <w:pPr>
        <w:ind w:left="659"/>
        <w:spacing w:before="171" w:line="484" w:lineRule="exact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spacing w:val="-10"/>
          <w:position w:val="18"/>
        </w:rPr>
        <w:t>简要分析流体层流流动时产生阻力的主要原因，写出推导圆直管内层流阻力计算式，</w:t>
      </w:r>
    </w:p>
    <w:p>
      <w:pPr>
        <w:ind w:left="49"/>
        <w:spacing w:line="212" w:lineRule="auto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spacing w:val="-8"/>
        </w:rPr>
        <w:t>即</w:t>
      </w:r>
      <w:r>
        <w:rPr>
          <w:rFonts w:ascii="SimHei" w:hAnsi="SimHei" w:eastAsia="SimHei" w:cs="SimHei"/>
          <w:sz w:val="25"/>
          <w:szCs w:val="25"/>
          <w:spacing w:val="-68"/>
        </w:rPr>
        <w:t xml:space="preserve"> </w:t>
      </w:r>
      <w:r>
        <w:rPr>
          <w:rFonts w:ascii="Times New Roman" w:hAnsi="Times New Roman" w:eastAsia="Times New Roman" w:cs="Times New Roman"/>
          <w:sz w:val="25"/>
          <w:szCs w:val="25"/>
          <w:spacing w:val="-8"/>
        </w:rPr>
        <w:t>Hagen-Poiseuile </w:t>
      </w:r>
      <w:r>
        <w:rPr>
          <w:rFonts w:ascii="SimHei" w:hAnsi="SimHei" w:eastAsia="SimHei" w:cs="SimHei"/>
          <w:sz w:val="25"/>
          <w:szCs w:val="25"/>
          <w:spacing w:val="-8"/>
        </w:rPr>
        <w:t>方程的简要过程：应用该式时与管道安装的方位有无关系?</w:t>
      </w:r>
    </w:p>
    <w:p>
      <w:pPr>
        <w:spacing w:line="305" w:lineRule="auto"/>
        <w:rPr>
          <w:rFonts w:ascii="Arial"/>
          <w:sz w:val="21"/>
        </w:rPr>
      </w:pPr>
      <w:r/>
    </w:p>
    <w:p>
      <w:pPr>
        <w:spacing w:line="306" w:lineRule="auto"/>
        <w:rPr>
          <w:rFonts w:ascii="Arial"/>
          <w:sz w:val="21"/>
        </w:rPr>
      </w:pPr>
      <w:r/>
    </w:p>
    <w:p>
      <w:pPr>
        <w:ind w:left="53"/>
        <w:spacing w:before="82" w:line="222" w:lineRule="auto"/>
        <w:outlineLvl w:val="0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b/>
          <w:bCs/>
          <w:spacing w:val="6"/>
        </w:rPr>
        <w:t>四、</w:t>
      </w:r>
      <w:r>
        <w:rPr>
          <w:rFonts w:ascii="SimHei" w:hAnsi="SimHei" w:eastAsia="SimHei" w:cs="SimHei"/>
          <w:sz w:val="25"/>
          <w:szCs w:val="25"/>
          <w:spacing w:val="-40"/>
        </w:rPr>
        <w:t xml:space="preserve"> </w:t>
      </w:r>
      <w:r>
        <w:rPr>
          <w:rFonts w:ascii="SimHei" w:hAnsi="SimHei" w:eastAsia="SimHei" w:cs="SimHei"/>
          <w:sz w:val="25"/>
          <w:szCs w:val="25"/>
          <w:b/>
          <w:bCs/>
          <w:spacing w:val="6"/>
        </w:rPr>
        <w:t>实验题(15分)</w:t>
      </w:r>
    </w:p>
    <w:p>
      <w:pPr>
        <w:ind w:left="659"/>
        <w:spacing w:before="223" w:line="503" w:lineRule="exact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spacing w:val="-5"/>
          <w:position w:val="19"/>
        </w:rPr>
        <w:t>1、画出填料塔吸收传质系数的测定实验的流程示意图.并标出实验所用的主要仪器</w:t>
      </w:r>
    </w:p>
    <w:p>
      <w:pPr>
        <w:pStyle w:val="BodyText"/>
        <w:ind w:left="659"/>
        <w:spacing w:before="1" w:line="220" w:lineRule="auto"/>
        <w:rPr>
          <w:sz w:val="25"/>
          <w:szCs w:val="25"/>
        </w:rPr>
      </w:pPr>
      <w:r>
        <w:rPr>
          <w:sz w:val="25"/>
          <w:szCs w:val="25"/>
          <w:spacing w:val="-15"/>
        </w:rPr>
        <w:t>和设备。</w:t>
      </w:r>
    </w:p>
    <w:p>
      <w:pPr>
        <w:pStyle w:val="BodyText"/>
        <w:ind w:left="659"/>
        <w:spacing w:before="198" w:line="219" w:lineRule="auto"/>
        <w:rPr>
          <w:sz w:val="25"/>
          <w:szCs w:val="25"/>
        </w:rPr>
      </w:pPr>
      <w:r>
        <w:rPr>
          <w:sz w:val="25"/>
          <w:szCs w:val="25"/>
          <w:spacing w:val="2"/>
        </w:rPr>
        <w:t>2、说出本实验的主要目的?需要测定哪些参数?</w:t>
      </w:r>
    </w:p>
    <w:p>
      <w:pPr>
        <w:ind w:left="659"/>
        <w:spacing w:before="202" w:line="523" w:lineRule="exact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spacing w:val="-3"/>
          <w:position w:val="21"/>
        </w:rPr>
        <w:t>3、</w:t>
      </w:r>
      <w:r>
        <w:rPr>
          <w:rFonts w:ascii="SimHei" w:hAnsi="SimHei" w:eastAsia="SimHei" w:cs="SimHei"/>
          <w:sz w:val="25"/>
          <w:szCs w:val="25"/>
          <w:spacing w:val="-70"/>
          <w:position w:val="21"/>
        </w:rPr>
        <w:t xml:space="preserve"> </w:t>
      </w:r>
      <w:r>
        <w:rPr>
          <w:rFonts w:ascii="SimHei" w:hAnsi="SimHei" w:eastAsia="SimHei" w:cs="SimHei"/>
          <w:sz w:val="25"/>
          <w:szCs w:val="25"/>
          <w:spacing w:val="-3"/>
          <w:position w:val="21"/>
        </w:rPr>
        <w:t>当气体温度和液体温度不同时，应用什么温度计算亨利系数?</w:t>
      </w:r>
    </w:p>
    <w:p>
      <w:pPr>
        <w:pStyle w:val="BodyText"/>
        <w:ind w:left="659"/>
        <w:spacing w:line="219" w:lineRule="auto"/>
        <w:rPr>
          <w:sz w:val="25"/>
          <w:szCs w:val="25"/>
        </w:rPr>
      </w:pPr>
      <w:r>
        <w:rPr>
          <w:sz w:val="25"/>
          <w:szCs w:val="25"/>
          <w:spacing w:val="-1"/>
        </w:rPr>
        <w:t>4、测定下Ka</w:t>
      </w:r>
      <w:r>
        <w:rPr>
          <w:sz w:val="25"/>
          <w:szCs w:val="25"/>
          <w:spacing w:val="74"/>
        </w:rPr>
        <w:t xml:space="preserve"> </w:t>
      </w:r>
      <w:r>
        <w:rPr>
          <w:sz w:val="25"/>
          <w:szCs w:val="25"/>
          <w:spacing w:val="-1"/>
        </w:rPr>
        <w:t>有什么工程意义?</w:t>
      </w:r>
    </w:p>
    <w:p>
      <w:pPr>
        <w:pStyle w:val="BodyText"/>
        <w:ind w:left="659"/>
        <w:spacing w:before="210" w:line="532" w:lineRule="exact"/>
        <w:rPr>
          <w:sz w:val="25"/>
          <w:szCs w:val="25"/>
        </w:rPr>
      </w:pPr>
      <w:r>
        <w:rPr>
          <w:sz w:val="25"/>
          <w:szCs w:val="25"/>
          <w:spacing w:val="-5"/>
          <w:position w:val="21"/>
        </w:rPr>
        <w:t>5、已知常压、25℃下</w:t>
      </w:r>
      <w:r>
        <w:rPr>
          <w:sz w:val="25"/>
          <w:szCs w:val="25"/>
          <w:spacing w:val="-71"/>
          <w:position w:val="21"/>
        </w:rPr>
        <w:t xml:space="preserve"> </w:t>
      </w:r>
      <w:r>
        <w:rPr>
          <w:sz w:val="25"/>
          <w:szCs w:val="25"/>
          <w:spacing w:val="-5"/>
          <w:position w:val="21"/>
        </w:rPr>
        <w:t>CO</w:t>
      </w:r>
      <w:r>
        <w:rPr>
          <w:rFonts w:ascii="Calibri" w:hAnsi="Calibri" w:eastAsia="Calibri" w:cs="Calibri"/>
          <w:sz w:val="25"/>
          <w:szCs w:val="25"/>
          <w:spacing w:val="-5"/>
          <w:position w:val="21"/>
        </w:rPr>
        <w:t>₂</w:t>
      </w:r>
      <w:r>
        <w:rPr>
          <w:rFonts w:ascii="Calibri" w:hAnsi="Calibri" w:eastAsia="Calibri" w:cs="Calibri"/>
          <w:sz w:val="25"/>
          <w:szCs w:val="25"/>
          <w:spacing w:val="15"/>
          <w:position w:val="21"/>
        </w:rPr>
        <w:t xml:space="preserve">  </w:t>
      </w:r>
      <w:r>
        <w:rPr>
          <w:sz w:val="25"/>
          <w:szCs w:val="25"/>
          <w:spacing w:val="-5"/>
          <w:position w:val="21"/>
        </w:rPr>
        <w:t>的亨利系数值为1640atm, 测得塔顶气</w:t>
      </w:r>
      <w:r>
        <w:rPr>
          <w:sz w:val="25"/>
          <w:szCs w:val="25"/>
          <w:spacing w:val="-6"/>
          <w:position w:val="21"/>
        </w:rPr>
        <w:t>相中的摩尔浓度为‘</w:t>
      </w:r>
    </w:p>
    <w:p>
      <w:pPr>
        <w:ind w:left="659"/>
        <w:spacing w:before="1" w:line="220" w:lineRule="auto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spacing w:val="-10"/>
        </w:rPr>
        <w:t>0.0492,求与塔顶浓度成平衡的液相浓度。</w:t>
      </w:r>
    </w:p>
    <w:p>
      <w:pPr>
        <w:spacing w:line="316" w:lineRule="auto"/>
        <w:rPr>
          <w:rFonts w:ascii="Arial"/>
          <w:sz w:val="21"/>
        </w:rPr>
      </w:pPr>
      <w:r/>
    </w:p>
    <w:p>
      <w:pPr>
        <w:spacing w:line="316" w:lineRule="auto"/>
        <w:rPr>
          <w:rFonts w:ascii="Arial"/>
          <w:sz w:val="21"/>
        </w:rPr>
      </w:pPr>
      <w:r/>
    </w:p>
    <w:p>
      <w:pPr>
        <w:ind w:left="53"/>
        <w:spacing w:before="82" w:line="222" w:lineRule="auto"/>
        <w:outlineLvl w:val="0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b/>
          <w:bCs/>
          <w:spacing w:val="14"/>
        </w:rPr>
        <w:t>五、</w:t>
      </w:r>
      <w:r>
        <w:rPr>
          <w:rFonts w:ascii="SimHei" w:hAnsi="SimHei" w:eastAsia="SimHei" w:cs="SimHei"/>
          <w:sz w:val="25"/>
          <w:szCs w:val="25"/>
          <w:spacing w:val="-13"/>
        </w:rPr>
        <w:t xml:space="preserve"> </w:t>
      </w:r>
      <w:r>
        <w:rPr>
          <w:rFonts w:ascii="SimHei" w:hAnsi="SimHei" w:eastAsia="SimHei" w:cs="SimHei"/>
          <w:sz w:val="25"/>
          <w:szCs w:val="25"/>
          <w:b/>
          <w:bCs/>
          <w:spacing w:val="14"/>
        </w:rPr>
        <w:t>计算题(每小题15分、共90分)</w:t>
      </w:r>
    </w:p>
    <w:p>
      <w:pPr>
        <w:pStyle w:val="BodyText"/>
        <w:ind w:left="49" w:right="533" w:firstLine="609"/>
        <w:spacing w:before="225" w:line="373" w:lineRule="auto"/>
        <w:jc w:val="both"/>
        <w:rPr>
          <w:sz w:val="25"/>
          <w:szCs w:val="25"/>
        </w:rPr>
      </w:pPr>
      <w:r>
        <w:rPr>
          <w:sz w:val="25"/>
          <w:szCs w:val="25"/>
          <w:spacing w:val="4"/>
        </w:rPr>
        <w:t>1、用泵自贮液池向高位槽输送某种液体，流量为每小时48吨。池及槽皆</w:t>
      </w:r>
      <w:r>
        <w:rPr>
          <w:sz w:val="25"/>
          <w:szCs w:val="25"/>
          <w:spacing w:val="3"/>
        </w:rPr>
        <w:t>敞口。高</w:t>
      </w:r>
      <w:r>
        <w:rPr>
          <w:sz w:val="25"/>
          <w:szCs w:val="25"/>
        </w:rPr>
        <w:t xml:space="preserve"> </w:t>
      </w:r>
      <w:r>
        <w:rPr>
          <w:sz w:val="25"/>
          <w:szCs w:val="25"/>
          <w:spacing w:val="9"/>
        </w:rPr>
        <w:t>位槽中液面比池中液面高25</w:t>
      </w:r>
      <w:r>
        <w:rPr>
          <w:rFonts w:ascii="Times New Roman" w:hAnsi="Times New Roman" w:eastAsia="Times New Roman" w:cs="Times New Roman"/>
          <w:sz w:val="25"/>
          <w:szCs w:val="25"/>
          <w:spacing w:val="9"/>
        </w:rPr>
        <w:t>m</w:t>
      </w:r>
      <w:r>
        <w:rPr>
          <w:sz w:val="25"/>
          <w:szCs w:val="25"/>
          <w:spacing w:val="9"/>
        </w:rPr>
        <w:t>。管路总长(包括局部阻力)400</w:t>
      </w:r>
      <w:r>
        <w:rPr>
          <w:rFonts w:ascii="Times New Roman" w:hAnsi="Times New Roman" w:eastAsia="Times New Roman" w:cs="Times New Roman"/>
          <w:sz w:val="25"/>
          <w:szCs w:val="25"/>
          <w:spacing w:val="9"/>
        </w:rPr>
        <w:t>m,</w:t>
      </w:r>
      <w:r>
        <w:rPr>
          <w:rFonts w:ascii="Times New Roman" w:hAnsi="Times New Roman" w:eastAsia="Times New Roman" w:cs="Times New Roman"/>
          <w:sz w:val="25"/>
          <w:szCs w:val="25"/>
          <w:spacing w:val="31"/>
        </w:rPr>
        <w:t xml:space="preserve">  </w:t>
      </w:r>
      <w:r>
        <w:rPr>
          <w:sz w:val="25"/>
          <w:szCs w:val="25"/>
          <w:spacing w:val="9"/>
        </w:rPr>
        <w:t>进出口阻力不计。管</w:t>
      </w:r>
    </w:p>
    <w:p>
      <w:pPr>
        <w:pStyle w:val="BodyText"/>
        <w:ind w:left="49"/>
        <w:spacing w:line="212" w:lineRule="auto"/>
        <w:rPr>
          <w:sz w:val="25"/>
          <w:szCs w:val="25"/>
        </w:rPr>
      </w:pPr>
      <w:r>
        <w:rPr>
          <w:sz w:val="25"/>
          <w:szCs w:val="25"/>
          <w:spacing w:val="9"/>
        </w:rPr>
        <w:t>径为①114×4</w:t>
      </w:r>
      <w:r>
        <w:rPr>
          <w:rFonts w:ascii="Times New Roman" w:hAnsi="Times New Roman" w:eastAsia="Times New Roman" w:cs="Times New Roman"/>
          <w:sz w:val="25"/>
          <w:szCs w:val="25"/>
        </w:rPr>
        <w:t>mm</w:t>
      </w:r>
      <w:r>
        <w:rPr>
          <w:rFonts w:ascii="Times New Roman" w:hAnsi="Times New Roman" w:eastAsia="Times New Roman" w:cs="Times New Roman"/>
          <w:sz w:val="25"/>
          <w:szCs w:val="25"/>
          <w:spacing w:val="9"/>
        </w:rPr>
        <w:t>,</w:t>
      </w:r>
      <w:r>
        <w:rPr>
          <w:rFonts w:ascii="Times New Roman" w:hAnsi="Times New Roman" w:eastAsia="Times New Roman" w:cs="Times New Roman"/>
          <w:sz w:val="25"/>
          <w:szCs w:val="25"/>
          <w:spacing w:val="23"/>
        </w:rPr>
        <w:t xml:space="preserve">  </w:t>
      </w:r>
      <w:r>
        <w:rPr>
          <w:sz w:val="25"/>
          <w:szCs w:val="25"/>
          <w:spacing w:val="9"/>
        </w:rPr>
        <w:t>该液体的粘度为330</w:t>
      </w:r>
      <w:r>
        <w:rPr>
          <w:rFonts w:ascii="Times New Roman" w:hAnsi="Times New Roman" w:eastAsia="Times New Roman" w:cs="Times New Roman"/>
          <w:sz w:val="25"/>
          <w:szCs w:val="25"/>
        </w:rPr>
        <w:t>cP</w:t>
      </w:r>
      <w:r>
        <w:rPr>
          <w:rFonts w:ascii="Times New Roman" w:hAnsi="Times New Roman" w:eastAsia="Times New Roman" w:cs="Times New Roman"/>
          <w:sz w:val="25"/>
          <w:szCs w:val="25"/>
          <w:spacing w:val="9"/>
        </w:rPr>
        <w:t>,</w:t>
      </w:r>
      <w:r>
        <w:rPr>
          <w:rFonts w:ascii="Times New Roman" w:hAnsi="Times New Roman" w:eastAsia="Times New Roman" w:cs="Times New Roman"/>
          <w:sz w:val="25"/>
          <w:szCs w:val="25"/>
          <w:spacing w:val="31"/>
        </w:rPr>
        <w:t xml:space="preserve">  </w:t>
      </w:r>
      <w:r>
        <w:rPr>
          <w:sz w:val="25"/>
          <w:szCs w:val="25"/>
          <w:spacing w:val="9"/>
        </w:rPr>
        <w:t>密度为900</w:t>
      </w:r>
      <w:r>
        <w:rPr>
          <w:rFonts w:ascii="Times New Roman" w:hAnsi="Times New Roman" w:eastAsia="Times New Roman" w:cs="Times New Roman"/>
          <w:sz w:val="25"/>
          <w:szCs w:val="25"/>
        </w:rPr>
        <w:t>kg</w:t>
      </w:r>
      <w:r>
        <w:rPr>
          <w:rFonts w:ascii="Times New Roman" w:hAnsi="Times New Roman" w:eastAsia="Times New Roman" w:cs="Times New Roman"/>
          <w:sz w:val="25"/>
          <w:szCs w:val="25"/>
          <w:spacing w:val="9"/>
        </w:rPr>
        <w:t>/m³</w:t>
      </w:r>
      <w:r>
        <w:rPr>
          <w:rFonts w:ascii="Times New Roman" w:hAnsi="Times New Roman" w:eastAsia="Times New Roman" w:cs="Times New Roman"/>
          <w:sz w:val="25"/>
          <w:szCs w:val="25"/>
          <w:spacing w:val="51"/>
        </w:rPr>
        <w:t xml:space="preserve"> </w:t>
      </w:r>
      <w:r>
        <w:rPr>
          <w:sz w:val="25"/>
          <w:szCs w:val="25"/>
          <w:spacing w:val="9"/>
        </w:rPr>
        <w:t>泵的</w:t>
      </w:r>
      <w:r>
        <w:rPr>
          <w:sz w:val="25"/>
          <w:szCs w:val="25"/>
          <w:spacing w:val="8"/>
        </w:rPr>
        <w:t>效率为60%,求泵的实</w:t>
      </w:r>
    </w:p>
    <w:p>
      <w:pPr>
        <w:spacing w:line="250" w:lineRule="auto"/>
        <w:rPr>
          <w:rFonts w:ascii="Arial"/>
          <w:sz w:val="21"/>
        </w:rPr>
      </w:pPr>
      <w:r/>
    </w:p>
    <w:p>
      <w:pPr>
        <w:spacing w:before="82" w:line="175" w:lineRule="auto"/>
        <w:rPr>
          <w:rFonts w:ascii="LiSu" w:hAnsi="LiSu" w:eastAsia="LiSu" w:cs="LiSu"/>
          <w:sz w:val="25"/>
          <w:szCs w:val="25"/>
        </w:rPr>
      </w:pPr>
      <w:r>
        <w:rPr>
          <w:rFonts w:ascii="LiSu" w:hAnsi="LiSu" w:eastAsia="LiSu" w:cs="LiSu"/>
          <w:sz w:val="25"/>
          <w:szCs w:val="25"/>
          <w:spacing w:val="-2"/>
        </w:rPr>
        <w:t>际功率</w:t>
      </w:r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before="81"/>
        <w:jc w:val="right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position w:val="-17"/>
        </w:rPr>
        <w:drawing>
          <wp:inline distT="0" distB="0" distL="0" distR="0">
            <wp:extent cx="374651" cy="349312"/>
            <wp:effectExtent l="0" t="0" r="0" b="0"/>
            <wp:docPr id="20" name="IM 20"/>
            <wp:cNvGraphicFramePr/>
            <a:graphic>
              <a:graphicData uri="http://schemas.openxmlformats.org/drawingml/2006/picture">
                <pic:pic>
                  <pic:nvPicPr>
                    <pic:cNvPr id="20" name="IM 2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74651" cy="349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Hei" w:hAnsi="SimHei" w:eastAsia="SimHei" w:cs="SimHei"/>
          <w:sz w:val="25"/>
          <w:szCs w:val="25"/>
          <w:spacing w:val="-17"/>
        </w:rPr>
        <w:t xml:space="preserve"> </w:t>
      </w:r>
      <w:r>
        <w:rPr>
          <w:rFonts w:ascii="SimHei" w:hAnsi="SimHei" w:eastAsia="SimHei" w:cs="SimHei"/>
          <w:sz w:val="25"/>
          <w:szCs w:val="25"/>
          <w:b/>
          <w:bCs/>
          <w:spacing w:val="17"/>
        </w:rPr>
        <w:t>扫描全能王创建</w:t>
      </w:r>
    </w:p>
    <w:p>
      <w:pPr>
        <w:sectPr>
          <w:pgSz w:w="11900" w:h="16840"/>
          <w:pgMar w:top="400" w:right="422" w:bottom="219" w:left="1259" w:header="0" w:footer="0" w:gutter="0"/>
        </w:sectPr>
        <w:rPr>
          <w:rFonts w:ascii="SimHei" w:hAnsi="SimHei" w:eastAsia="SimHei" w:cs="SimHei"/>
          <w:sz w:val="25"/>
          <w:szCs w:val="25"/>
        </w:rPr>
      </w:pPr>
    </w:p>
    <w:p>
      <w:pPr>
        <w:pStyle w:val="BodyText"/>
        <w:ind w:left="570"/>
        <w:spacing w:line="529" w:lineRule="exact"/>
        <w:rPr/>
      </w:pPr>
      <w:r>
        <w:rPr>
          <w:spacing w:val="-17"/>
          <w:position w:val="22"/>
        </w:rPr>
        <w:t>2、</w:t>
      </w:r>
      <w:r>
        <w:rPr>
          <w:spacing w:val="-55"/>
          <w:position w:val="22"/>
        </w:rPr>
        <w:t xml:space="preserve"> </w:t>
      </w:r>
      <w:r>
        <w:rPr>
          <w:rFonts w:ascii="SimHei" w:hAnsi="SimHei" w:eastAsia="SimHei" w:cs="SimHei"/>
          <w:spacing w:val="-17"/>
          <w:position w:val="22"/>
        </w:rPr>
        <w:t>以离心泵输送水</w:t>
      </w:r>
      <w:r>
        <w:rPr>
          <w:spacing w:val="-17"/>
          <w:position w:val="22"/>
        </w:rPr>
        <w:t>，已知所用泵的特性曲线方程为：</w:t>
      </w:r>
      <w:r>
        <w:rPr>
          <w:spacing w:val="-18"/>
          <w:position w:val="22"/>
        </w:rPr>
        <w:t>He=36-0.02V²,当阀今开时管路</w:t>
      </w:r>
    </w:p>
    <w:p>
      <w:pPr>
        <w:pStyle w:val="BodyText"/>
        <w:spacing w:line="219" w:lineRule="auto"/>
        <w:rPr>
          <w:rFonts w:ascii="SimHei" w:hAnsi="SimHei" w:eastAsia="SimHei" w:cs="SimHei"/>
        </w:rPr>
      </w:pPr>
      <w:r>
        <w:rPr>
          <w:rFonts w:ascii="SimHei" w:hAnsi="SimHei" w:eastAsia="SimHei" w:cs="SimHei"/>
          <w:spacing w:val="-9"/>
        </w:rPr>
        <w:t>特性曲线方程为：</w:t>
      </w:r>
      <w:r>
        <w:rPr>
          <w:spacing w:val="-9"/>
        </w:rPr>
        <w:t>He²=12+0.05V?</w:t>
      </w:r>
      <w:r>
        <w:rPr>
          <w:rFonts w:ascii="SimHei" w:hAnsi="SimHei" w:eastAsia="SimHei" w:cs="SimHei"/>
          <w:spacing w:val="-9"/>
        </w:rPr>
        <w:t>二式中</w:t>
      </w:r>
      <w:r>
        <w:rPr>
          <w:spacing w:val="-9"/>
        </w:rPr>
        <w:t>He、He</w:t>
      </w:r>
      <w:r>
        <w:rPr>
          <w:rFonts w:ascii="SimHei" w:hAnsi="SimHei" w:eastAsia="SimHei" w:cs="SimHei"/>
          <w:spacing w:val="-9"/>
        </w:rPr>
        <w:t>'的单位为</w:t>
      </w:r>
      <w:r>
        <w:rPr>
          <w:spacing w:val="-9"/>
        </w:rPr>
        <w:t>m,V</w:t>
      </w:r>
      <w:r>
        <w:rPr>
          <w:spacing w:val="44"/>
        </w:rPr>
        <w:t xml:space="preserve">  </w:t>
      </w:r>
      <w:r>
        <w:rPr>
          <w:rFonts w:ascii="SimHei" w:hAnsi="SimHei" w:eastAsia="SimHei" w:cs="SimHei"/>
          <w:spacing w:val="-9"/>
        </w:rPr>
        <w:t>的单位为</w:t>
      </w:r>
      <w:r>
        <w:rPr>
          <w:spacing w:val="-9"/>
        </w:rPr>
        <w:t>m²h。</w:t>
      </w:r>
      <w:r>
        <w:rPr>
          <w:spacing w:val="26"/>
        </w:rPr>
        <w:t xml:space="preserve"> </w:t>
      </w:r>
      <w:r>
        <w:rPr>
          <w:rFonts w:ascii="SimHei" w:hAnsi="SimHei" w:eastAsia="SimHei" w:cs="SimHei"/>
          <w:spacing w:val="-9"/>
        </w:rPr>
        <w:t>试问：</w:t>
      </w:r>
    </w:p>
    <w:p>
      <w:pPr>
        <w:ind w:left="629"/>
        <w:spacing w:before="163" w:line="212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5"/>
        </w:rPr>
        <w:t>(1)要求流量16</w:t>
      </w:r>
      <w:r>
        <w:rPr>
          <w:rFonts w:ascii="Times New Roman" w:hAnsi="Times New Roman" w:eastAsia="Times New Roman" w:cs="Times New Roman"/>
          <w:sz w:val="24"/>
          <w:szCs w:val="24"/>
          <w:spacing w:val="-5"/>
        </w:rPr>
        <w:t>m³h,</w:t>
      </w:r>
      <w:r>
        <w:rPr>
          <w:rFonts w:ascii="Times New Roman" w:hAnsi="Times New Roman" w:eastAsia="Times New Roman" w:cs="Times New Roman"/>
          <w:sz w:val="24"/>
          <w:szCs w:val="24"/>
          <w:spacing w:val="39"/>
          <w:w w:val="101"/>
        </w:rPr>
        <w:t xml:space="preserve"> </w:t>
      </w:r>
      <w:r>
        <w:rPr>
          <w:rFonts w:ascii="SimHei" w:hAnsi="SimHei" w:eastAsia="SimHei" w:cs="SimHei"/>
          <w:sz w:val="24"/>
          <w:szCs w:val="24"/>
          <w:spacing w:val="-5"/>
        </w:rPr>
        <w:t>此泵是否可用?</w:t>
      </w:r>
    </w:p>
    <w:p>
      <w:pPr>
        <w:pStyle w:val="BodyText"/>
        <w:ind w:left="629"/>
        <w:spacing w:before="239" w:line="459" w:lineRule="exact"/>
        <w:rPr/>
      </w:pPr>
      <w:r>
        <w:rPr>
          <w:spacing w:val="-9"/>
          <w:position w:val="16"/>
        </w:rPr>
        <w:t>(2)若靠关小阀的方法满足上述流量要求，求因关小阀而消耗的轴功率</w:t>
      </w:r>
      <w:r>
        <w:rPr>
          <w:spacing w:val="-10"/>
          <w:position w:val="16"/>
        </w:rPr>
        <w:t>。该流量时</w:t>
      </w:r>
    </w:p>
    <w:p>
      <w:pPr>
        <w:spacing w:before="1" w:line="220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13"/>
        </w:rPr>
        <w:t>泵的效率为0.60,</w:t>
      </w:r>
    </w:p>
    <w:p>
      <w:pPr>
        <w:pStyle w:val="BodyText"/>
        <w:ind w:right="1276" w:firstLine="570"/>
        <w:spacing w:before="239" w:line="375" w:lineRule="auto"/>
        <w:rPr>
          <w:rFonts w:ascii="SimHei" w:hAnsi="SimHei" w:eastAsia="SimHei" w:cs="SimHei"/>
        </w:rPr>
      </w:pPr>
      <w:r>
        <w:rPr>
          <w:rFonts w:ascii="SimHei" w:hAnsi="SimHei" w:eastAsia="SimHei" w:cs="SimHei"/>
          <w:spacing w:val="-5"/>
        </w:rPr>
        <w:t>3、某板框过滤机板框的长、宽、厚为300</w:t>
      </w:r>
      <w:r>
        <w:rPr>
          <w:rFonts w:ascii="Times New Roman" w:hAnsi="Times New Roman" w:eastAsia="Times New Roman" w:cs="Times New Roman"/>
          <w:spacing w:val="-5"/>
        </w:rPr>
        <w:t>mm×300mm×25mm,</w:t>
      </w:r>
      <w:r>
        <w:rPr>
          <w:rFonts w:ascii="SimHei" w:hAnsi="SimHei" w:eastAsia="SimHei" w:cs="SimHei"/>
          <w:spacing w:val="-5"/>
        </w:rPr>
        <w:t>框数为1</w:t>
      </w:r>
      <w:r>
        <w:rPr>
          <w:rFonts w:ascii="SimHei" w:hAnsi="SimHei" w:eastAsia="SimHei" w:cs="SimHei"/>
          <w:spacing w:val="-6"/>
        </w:rPr>
        <w:t>0。以此过滤</w:t>
      </w:r>
      <w:r>
        <w:rPr>
          <w:rFonts w:ascii="SimHei" w:hAnsi="SimHei" w:eastAsia="SimHei" w:cs="SimHei"/>
          <w:spacing w:val="-6"/>
        </w:rPr>
        <w:t xml:space="preserve"> </w:t>
      </w:r>
      <w:r>
        <w:rPr>
          <w:rFonts w:ascii="SimHei" w:hAnsi="SimHei" w:eastAsia="SimHei" w:cs="SimHei"/>
          <w:spacing w:val="-8"/>
        </w:rPr>
        <w:t>机恒压过滤某悬浮液，测得过滤时间为10</w:t>
      </w:r>
      <w:r>
        <w:rPr>
          <w:rFonts w:ascii="Times New Roman" w:hAnsi="Times New Roman" w:eastAsia="Times New Roman" w:cs="Times New Roman"/>
          <w:spacing w:val="-8"/>
        </w:rPr>
        <w:t>min</w:t>
      </w:r>
      <w:r>
        <w:rPr>
          <w:rFonts w:ascii="SimHei" w:hAnsi="SimHei" w:eastAsia="SimHei" w:cs="SimHei"/>
          <w:spacing w:val="-8"/>
        </w:rPr>
        <w:t>与20</w:t>
      </w:r>
      <w:r>
        <w:rPr>
          <w:rFonts w:ascii="Times New Roman" w:hAnsi="Times New Roman" w:eastAsia="Times New Roman" w:cs="Times New Roman"/>
          <w:spacing w:val="-8"/>
        </w:rPr>
        <w:t>min</w:t>
      </w:r>
      <w:r>
        <w:rPr>
          <w:rFonts w:ascii="SimHei" w:hAnsi="SimHei" w:eastAsia="SimHei" w:cs="SimHei"/>
          <w:spacing w:val="-8"/>
        </w:rPr>
        <w:t>时的滤</w:t>
      </w:r>
      <w:r>
        <w:rPr>
          <w:rFonts w:ascii="SimHei" w:hAnsi="SimHei" w:eastAsia="SimHei" w:cs="SimHei"/>
          <w:spacing w:val="-9"/>
        </w:rPr>
        <w:t>液量分别为0.30</w:t>
      </w:r>
      <w:r>
        <w:rPr>
          <w:rFonts w:ascii="Times New Roman" w:hAnsi="Times New Roman" w:eastAsia="Times New Roman" w:cs="Times New Roman"/>
          <w:spacing w:val="-9"/>
        </w:rPr>
        <w:t>m³</w:t>
      </w:r>
      <w:r>
        <w:rPr>
          <w:rFonts w:ascii="SimHei" w:hAnsi="SimHei" w:eastAsia="SimHei" w:cs="SimHei"/>
          <w:spacing w:val="-9"/>
        </w:rPr>
        <w:t>及0.50</w:t>
      </w:r>
      <w:r>
        <w:rPr>
          <w:spacing w:val="-9"/>
        </w:rPr>
        <w:t>m</w:t>
      </w:r>
      <w:r>
        <w:rPr>
          <w:rFonts w:ascii="Times New Roman" w:hAnsi="Times New Roman" w:eastAsia="Times New Roman" w:cs="Times New Roman"/>
          <w:spacing w:val="-9"/>
        </w:rPr>
        <w:t>²</w:t>
      </w:r>
      <w:r>
        <w:rPr>
          <w:rFonts w:ascii="Times New Roman" w:hAnsi="Times New Roman" w:eastAsia="Times New Roman" w:cs="Times New Roman"/>
          <w:spacing w:val="15"/>
        </w:rPr>
        <w:t xml:space="preserve">  </w:t>
      </w:r>
      <w:r>
        <w:rPr>
          <w:rFonts w:ascii="SimHei" w:hAnsi="SimHei" w:eastAsia="SimHei" w:cs="SimHei"/>
          <w:spacing w:val="-9"/>
        </w:rPr>
        <w:t>,</w:t>
      </w:r>
    </w:p>
    <w:p>
      <w:pPr>
        <w:pStyle w:val="BodyText"/>
        <w:spacing w:line="219" w:lineRule="auto"/>
        <w:rPr/>
      </w:pPr>
      <w:r>
        <w:rPr>
          <w:spacing w:val="-10"/>
        </w:rPr>
        <w:t>试计算过滤常数K。</w:t>
      </w:r>
    </w:p>
    <w:p>
      <w:pPr>
        <w:spacing w:line="320" w:lineRule="auto"/>
        <w:rPr>
          <w:rFonts w:ascii="Arial"/>
          <w:sz w:val="21"/>
        </w:rPr>
      </w:pPr>
      <w:r/>
    </w:p>
    <w:p>
      <w:pPr>
        <w:spacing w:line="320" w:lineRule="auto"/>
        <w:rPr>
          <w:rFonts w:ascii="Arial"/>
          <w:sz w:val="21"/>
        </w:rPr>
      </w:pPr>
      <w:r/>
    </w:p>
    <w:p>
      <w:pPr>
        <w:pStyle w:val="BodyText"/>
        <w:ind w:right="1197" w:firstLine="570"/>
        <w:spacing w:before="79" w:line="385" w:lineRule="auto"/>
        <w:jc w:val="both"/>
        <w:rPr/>
      </w:pPr>
      <w:r>
        <w:rPr>
          <w:spacing w:val="-8"/>
        </w:rPr>
        <w:t>4、有一列管换热器，由①19×2</w:t>
      </w:r>
      <w:r>
        <w:rPr>
          <w:rFonts w:ascii="Times New Roman" w:hAnsi="Times New Roman" w:eastAsia="Times New Roman" w:cs="Times New Roman"/>
          <w:spacing w:val="-8"/>
        </w:rPr>
        <w:t>mm </w:t>
      </w:r>
      <w:r>
        <w:rPr>
          <w:spacing w:val="-8"/>
        </w:rPr>
        <w:t>长为2.5</w:t>
      </w:r>
      <w:r>
        <w:rPr>
          <w:rFonts w:ascii="Times New Roman" w:hAnsi="Times New Roman" w:eastAsia="Times New Roman" w:cs="Times New Roman"/>
          <w:spacing w:val="-8"/>
        </w:rPr>
        <w:t>m</w:t>
      </w:r>
      <w:r>
        <w:rPr>
          <w:spacing w:val="-8"/>
        </w:rPr>
        <w:t>的30根钢管组成。用110℃饱</w:t>
      </w:r>
      <w:r>
        <w:rPr>
          <w:spacing w:val="-9"/>
        </w:rPr>
        <w:t>和水蒸气</w:t>
      </w:r>
      <w:r>
        <w:rPr/>
        <w:t xml:space="preserve"> </w:t>
      </w:r>
      <w:r>
        <w:rPr>
          <w:spacing w:val="-10"/>
        </w:rPr>
        <w:t>加热某冷液体，该液体走管内，进口温度为20°</w:t>
      </w:r>
      <w:r>
        <w:rPr>
          <w:rFonts w:ascii="Times New Roman" w:hAnsi="Times New Roman" w:eastAsia="Times New Roman" w:cs="Times New Roman"/>
          <w:spacing w:val="-10"/>
        </w:rPr>
        <w:t>C;   </w:t>
      </w:r>
      <w:r>
        <w:rPr>
          <w:spacing w:val="-10"/>
        </w:rPr>
        <w:t>比热为1:8</w:t>
      </w:r>
      <w:r>
        <w:rPr>
          <w:rFonts w:ascii="Times New Roman" w:hAnsi="Times New Roman" w:eastAsia="Times New Roman" w:cs="Times New Roman"/>
          <w:spacing w:val="-10"/>
        </w:rPr>
        <w:t>kJ/kg℃),</w:t>
      </w:r>
      <w:r>
        <w:rPr>
          <w:rFonts w:ascii="Times New Roman" w:hAnsi="Times New Roman" w:eastAsia="Times New Roman" w:cs="Times New Roman"/>
          <w:spacing w:val="24"/>
          <w:w w:val="101"/>
        </w:rPr>
        <w:t xml:space="preserve">  </w:t>
      </w:r>
      <w:r>
        <w:rPr>
          <w:spacing w:val="-10"/>
        </w:rPr>
        <w:t>流量为16000</w:t>
      </w:r>
      <w:r>
        <w:rPr>
          <w:rFonts w:ascii="Times New Roman" w:hAnsi="Times New Roman" w:eastAsia="Times New Roman" w:cs="Times New Roman"/>
          <w:spacing w:val="-10"/>
        </w:rPr>
        <w:t>kg/h</w:t>
      </w:r>
      <w:r>
        <w:rPr>
          <w:spacing w:val="-10"/>
        </w:rPr>
        <w:t>。</w:t>
      </w:r>
      <w:r>
        <w:rPr/>
        <w:t xml:space="preserve"> </w:t>
      </w:r>
      <w:r>
        <w:rPr>
          <w:spacing w:val="-7"/>
        </w:rPr>
        <w:t>管外蒸汽的冷凝给热系数为1.0×10^W/(m².C),</w:t>
      </w:r>
      <w:r>
        <w:rPr>
          <w:spacing w:val="25"/>
        </w:rPr>
        <w:t xml:space="preserve">  </w:t>
      </w:r>
      <w:r>
        <w:rPr>
          <w:spacing w:val="-7"/>
        </w:rPr>
        <w:t>管内对流给热热阻为管外蒸汽冷凝给热</w:t>
      </w:r>
    </w:p>
    <w:p>
      <w:pPr>
        <w:spacing w:before="1" w:line="221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3"/>
        </w:rPr>
        <w:t>热阻的5倍。求冷液体的出口温度。</w:t>
      </w:r>
    </w:p>
    <w:p>
      <w:pPr>
        <w:ind w:left="629"/>
        <w:spacing w:before="244" w:line="237" w:lineRule="auto"/>
        <w:rPr>
          <w:rFonts w:ascii="LiSu" w:hAnsi="LiSu" w:eastAsia="LiSu" w:cs="LiSu"/>
          <w:sz w:val="24"/>
          <w:szCs w:val="24"/>
        </w:rPr>
      </w:pPr>
      <w:r>
        <w:rPr>
          <w:rFonts w:ascii="LiSu" w:hAnsi="LiSu" w:eastAsia="LiSu" w:cs="LiSu"/>
          <w:sz w:val="24"/>
          <w:szCs w:val="24"/>
          <w:spacing w:val="-8"/>
        </w:rPr>
        <w:t>(设换热器的热损失、管壁及两侧污垢热阻均可略去不计)</w:t>
      </w:r>
    </w:p>
    <w:p>
      <w:pPr>
        <w:spacing w:line="302" w:lineRule="auto"/>
        <w:rPr>
          <w:rFonts w:ascii="Arial"/>
          <w:sz w:val="21"/>
        </w:rPr>
      </w:pPr>
      <w:r/>
    </w:p>
    <w:p>
      <w:pPr>
        <w:spacing w:line="302" w:lineRule="auto"/>
        <w:rPr>
          <w:rFonts w:ascii="Arial"/>
          <w:sz w:val="21"/>
        </w:rPr>
      </w:pPr>
      <w:r/>
    </w:p>
    <w:p>
      <w:pPr>
        <w:pStyle w:val="BodyText"/>
        <w:ind w:right="1123" w:firstLine="629"/>
        <w:spacing w:before="79" w:line="399" w:lineRule="auto"/>
        <w:rPr/>
      </w:pPr>
      <w:r>
        <w:rPr>
          <w:spacing w:val="-10"/>
        </w:rPr>
        <w:t>5、由塔内一层理论版与塔釜组成的连续精馏塔，,每小时向塔釜加入含用甲醇55%(摩</w:t>
      </w:r>
      <w:r>
        <w:rPr>
          <w:spacing w:val="12"/>
        </w:rPr>
        <w:t xml:space="preserve"> </w:t>
      </w:r>
      <w:r>
        <w:rPr>
          <w:spacing w:val="-6"/>
        </w:rPr>
        <w:t>尔分率)的甲醇水溶液150cmol,塔顶采用全凝器，塔釜间接蒸汽加热，回流比</w:t>
      </w:r>
      <w:r>
        <w:rPr>
          <w:spacing w:val="-61"/>
        </w:rPr>
        <w:t xml:space="preserve"> </w:t>
      </w:r>
      <w:r>
        <w:rPr>
          <w:spacing w:val="-6"/>
        </w:rPr>
        <w:t>R=4.要求塔</w:t>
      </w:r>
    </w:p>
    <w:p>
      <w:pPr>
        <w:pStyle w:val="BodyText"/>
        <w:ind w:left="160"/>
        <w:spacing w:line="217" w:lineRule="auto"/>
        <w:rPr>
          <w:rFonts w:ascii="SimHei" w:hAnsi="SimHei" w:eastAsia="SimHei" w:cs="SimHei"/>
        </w:rPr>
      </w:pPr>
      <w:r>
        <w:rPr>
          <w:rFonts w:ascii="SimHei" w:hAnsi="SimHei" w:eastAsia="SimHei" w:cs="SimHei"/>
          <w:spacing w:val="-4"/>
        </w:rPr>
        <w:t>顶馏出液组成</w:t>
      </w:r>
      <w:r>
        <w:rPr>
          <w:spacing w:val="-4"/>
        </w:rPr>
        <w:t>xp=0.88,</w:t>
      </w:r>
      <w:r>
        <w:rPr>
          <w:rFonts w:ascii="SimHei" w:hAnsi="SimHei" w:eastAsia="SimHei" w:cs="SimHei"/>
          <w:spacing w:val="-4"/>
        </w:rPr>
        <w:t>在操作条件下的平衡关系为</w:t>
      </w:r>
      <w:r>
        <w:rPr>
          <w:rFonts w:ascii="SimHei" w:hAnsi="SimHei" w:eastAsia="SimHei" w:cs="SimHei"/>
          <w:spacing w:val="-53"/>
        </w:rPr>
        <w:t xml:space="preserve"> </w:t>
      </w:r>
      <w:r>
        <w:rPr>
          <w:rFonts w:ascii="SimHei" w:hAnsi="SimHei" w:eastAsia="SimHei" w:cs="SimHei"/>
          <w:spacing w:val="-4"/>
        </w:rPr>
        <w:t>y=0.45x+0.55,求：</w:t>
      </w:r>
    </w:p>
    <w:p>
      <w:pPr>
        <w:pStyle w:val="BodyText"/>
        <w:ind w:left="629"/>
        <w:spacing w:before="236" w:line="221" w:lineRule="auto"/>
        <w:rPr>
          <w:rFonts w:ascii="Times New Roman" w:hAnsi="Times New Roman" w:eastAsia="Times New Roman" w:cs="Times New Roman"/>
        </w:rPr>
      </w:pPr>
      <w:r>
        <w:rPr>
          <w:spacing w:val="-12"/>
        </w:rPr>
        <w:t>(1)塔釜组成</w:t>
      </w:r>
      <w:r>
        <w:rPr>
          <w:spacing w:val="-56"/>
        </w:rPr>
        <w:t xml:space="preserve"> </w:t>
      </w:r>
      <w:r>
        <w:rPr>
          <w:rFonts w:ascii="Times New Roman" w:hAnsi="Times New Roman" w:eastAsia="Times New Roman" w:cs="Times New Roman"/>
          <w:spacing w:val="-12"/>
        </w:rPr>
        <w:t>xw</w:t>
      </w:r>
    </w:p>
    <w:p>
      <w:pPr>
        <w:pStyle w:val="BodyText"/>
        <w:ind w:left="629"/>
        <w:spacing w:before="241" w:line="219" w:lineRule="auto"/>
        <w:rPr/>
      </w:pPr>
      <w:r>
        <w:rPr>
          <w:spacing w:val="-6"/>
        </w:rPr>
        <w:t>(2)每小时能获得的馏出液量</w:t>
      </w:r>
      <w:r>
        <w:rPr>
          <w:spacing w:val="-22"/>
        </w:rPr>
        <w:t xml:space="preserve"> </w:t>
      </w:r>
      <w:r>
        <w:rPr>
          <w:spacing w:val="-6"/>
        </w:rPr>
        <w:t>D</w:t>
      </w:r>
    </w:p>
    <w:p>
      <w:pPr>
        <w:spacing w:line="331" w:lineRule="auto"/>
        <w:rPr>
          <w:rFonts w:ascii="Arial"/>
          <w:sz w:val="21"/>
        </w:rPr>
      </w:pPr>
      <w:r/>
    </w:p>
    <w:p>
      <w:pPr>
        <w:spacing w:line="331" w:lineRule="auto"/>
        <w:rPr>
          <w:rFonts w:ascii="Arial"/>
          <w:sz w:val="21"/>
        </w:rPr>
      </w:pPr>
      <w:r/>
    </w:p>
    <w:p>
      <w:pPr>
        <w:pStyle w:val="BodyText"/>
        <w:ind w:right="836" w:firstLine="629"/>
        <w:spacing w:before="79" w:line="411" w:lineRule="auto"/>
        <w:tabs>
          <w:tab w:val="left" w:pos="250"/>
        </w:tabs>
        <w:rPr/>
      </w:pPr>
      <w:r>
        <w:rPr/>
        <w:t>6、在常压连续干燥器中，将处理量为0.5ke/s的湿物料，自含水量为45%干燥至49。</w:t>
      </w:r>
      <w:r>
        <w:rPr>
          <w:spacing w:val="18"/>
        </w:rPr>
        <w:t xml:space="preserve"> </w:t>
      </w:r>
      <w:r>
        <w:rPr>
          <w:rFonts w:ascii="SimHei" w:hAnsi="SimHei" w:eastAsia="SimHei" w:cs="SimHei"/>
        </w:rPr>
        <w:tab/>
      </w:r>
      <w:r>
        <w:rPr>
          <w:rFonts w:ascii="SimHei" w:hAnsi="SimHei" w:eastAsia="SimHei" w:cs="SimHei"/>
          <w:spacing w:val="-2"/>
        </w:rPr>
        <w:t>(均为湿基),采用废</w:t>
      </w:r>
      <w:r>
        <w:rPr>
          <w:spacing w:val="-2"/>
        </w:rPr>
        <w:t>气循</w:t>
      </w:r>
      <w:r>
        <w:rPr>
          <w:rFonts w:ascii="SimHei" w:hAnsi="SimHei" w:eastAsia="SimHei" w:cs="SimHei"/>
          <w:spacing w:val="-2"/>
        </w:rPr>
        <w:t>环操作，新鲜空气与</w:t>
      </w:r>
      <w:r>
        <w:rPr>
          <w:spacing w:val="-2"/>
        </w:rPr>
        <w:t>废气混合后经预热器加热，再</w:t>
      </w:r>
      <w:r>
        <w:rPr>
          <w:rFonts w:ascii="SimHei" w:hAnsi="SimHei" w:eastAsia="SimHei" w:cs="SimHei"/>
          <w:spacing w:val="-2"/>
        </w:rPr>
        <w:t>送入干燥</w:t>
      </w:r>
      <w:r>
        <w:rPr>
          <w:rFonts w:ascii="SimHei" w:hAnsi="SimHei" w:eastAsia="SimHei" w:cs="SimHei"/>
          <w:spacing w:val="-3"/>
        </w:rPr>
        <w:t>器，</w:t>
      </w:r>
      <w:r>
        <w:rPr>
          <w:rFonts w:ascii="SimHei" w:hAnsi="SimHei" w:eastAsia="SimHei" w:cs="SimHei"/>
        </w:rPr>
        <w:t xml:space="preserve"> </w:t>
      </w:r>
      <w:r>
        <w:rPr>
          <w:rFonts w:ascii="SimHei" w:hAnsi="SimHei" w:eastAsia="SimHei" w:cs="SimHei"/>
          <w:spacing w:val="8"/>
        </w:rPr>
        <w:t>循环比(废气中绝干空气质量与混合气中绝干空气质量之比)为0.8,</w:t>
      </w:r>
      <w:r>
        <w:rPr>
          <w:rFonts w:ascii="SimHei" w:hAnsi="SimHei" w:eastAsia="SimHei" w:cs="SimHei"/>
          <w:spacing w:val="7"/>
        </w:rPr>
        <w:t>新鲜空气的湿度</w:t>
      </w:r>
      <w:r>
        <w:rPr/>
        <w:t>Ho</w:t>
      </w:r>
    </w:p>
    <w:p>
      <w:pPr>
        <w:pStyle w:val="BodyText"/>
        <w:spacing w:line="212" w:lineRule="auto"/>
        <w:rPr/>
      </w:pPr>
      <w:r>
        <w:rPr>
          <w:spacing w:val="18"/>
        </w:rPr>
        <w:t>为0.012</w:t>
      </w:r>
      <w:r>
        <w:rPr>
          <w:rFonts w:ascii="Times New Roman" w:hAnsi="Times New Roman" w:eastAsia="Times New Roman" w:cs="Times New Roman"/>
        </w:rPr>
        <w:t>kg</w:t>
      </w:r>
      <w:r>
        <w:rPr>
          <w:rFonts w:ascii="Times New Roman" w:hAnsi="Times New Roman" w:eastAsia="Times New Roman" w:cs="Times New Roman"/>
          <w:spacing w:val="18"/>
        </w:rPr>
        <w:t>/(</w:t>
      </w:r>
      <w:r>
        <w:rPr>
          <w:rFonts w:ascii="Times New Roman" w:hAnsi="Times New Roman" w:eastAsia="Times New Roman" w:cs="Times New Roman"/>
        </w:rPr>
        <w:t>kg</w:t>
      </w:r>
      <w:r>
        <w:rPr>
          <w:rFonts w:ascii="Times New Roman" w:hAnsi="Times New Roman" w:eastAsia="Times New Roman" w:cs="Times New Roman"/>
          <w:spacing w:val="18"/>
        </w:rPr>
        <w:t xml:space="preserve">  </w:t>
      </w:r>
      <w:r>
        <w:rPr>
          <w:spacing w:val="18"/>
        </w:rPr>
        <w:t>绝干气),温度为25℃。废气的湿度</w:t>
      </w:r>
      <w:r>
        <w:rPr>
          <w:rFonts w:ascii="Times New Roman" w:hAnsi="Times New Roman" w:eastAsia="Times New Roman" w:cs="Times New Roman"/>
          <w:spacing w:val="18"/>
        </w:rPr>
        <w:t>H₂ </w:t>
      </w:r>
      <w:r>
        <w:rPr>
          <w:spacing w:val="18"/>
        </w:rPr>
        <w:t>为0.08</w:t>
      </w:r>
      <w:r>
        <w:rPr>
          <w:rFonts w:ascii="Times New Roman" w:hAnsi="Times New Roman" w:eastAsia="Times New Roman" w:cs="Times New Roman"/>
        </w:rPr>
        <w:t>kg</w:t>
      </w:r>
      <w:r>
        <w:rPr>
          <w:rFonts w:ascii="Times New Roman" w:hAnsi="Times New Roman" w:eastAsia="Times New Roman" w:cs="Times New Roman"/>
          <w:spacing w:val="18"/>
        </w:rPr>
        <w:t>/(</w:t>
      </w:r>
      <w:r>
        <w:rPr>
          <w:rFonts w:ascii="Times New Roman" w:hAnsi="Times New Roman" w:eastAsia="Times New Roman" w:cs="Times New Roman"/>
        </w:rPr>
        <w:t>kg</w:t>
      </w:r>
      <w:r>
        <w:rPr>
          <w:rFonts w:ascii="Times New Roman" w:hAnsi="Times New Roman" w:eastAsia="Times New Roman" w:cs="Times New Roman"/>
          <w:spacing w:val="18"/>
        </w:rPr>
        <w:t xml:space="preserve">   </w:t>
      </w:r>
      <w:r>
        <w:rPr>
          <w:spacing w:val="18"/>
        </w:rPr>
        <w:t>绝干气),</w:t>
      </w:r>
      <w:r>
        <w:rPr>
          <w:spacing w:val="17"/>
        </w:rPr>
        <w:t>温度</w:t>
      </w:r>
    </w:p>
    <w:p>
      <w:pPr>
        <w:spacing w:line="248" w:lineRule="auto"/>
        <w:rPr>
          <w:rFonts w:ascii="Arial"/>
          <w:sz w:val="21"/>
        </w:rPr>
      </w:pPr>
      <w:r/>
    </w:p>
    <w:p>
      <w:pPr>
        <w:pStyle w:val="BodyText"/>
        <w:spacing w:before="78" w:line="465" w:lineRule="exact"/>
        <w:rPr/>
      </w:pPr>
      <w:r>
        <w:rPr>
          <w:spacing w:val="5"/>
          <w:position w:val="17"/>
        </w:rPr>
        <w:t>为55℃,假设干燥过程为绝热过程，预热器损失可忽略不计。试计算干燥过程的耗热量。</w:t>
      </w:r>
    </w:p>
    <w:p>
      <w:pPr>
        <w:pStyle w:val="BodyText"/>
        <w:ind w:left="570"/>
        <w:spacing w:line="327" w:lineRule="exact"/>
        <w:rPr>
          <w:rFonts w:ascii="SimHei" w:hAnsi="SimHei" w:eastAsia="SimHei" w:cs="SimHei"/>
        </w:rPr>
      </w:pPr>
      <w:r>
        <w:rPr>
          <w:position w:val="2"/>
        </w:rPr>
        <w:t>已知绝干空气比热为1.01</w:t>
      </w:r>
      <w:r>
        <w:rPr>
          <w:rFonts w:ascii="Times New Roman" w:hAnsi="Times New Roman" w:eastAsia="Times New Roman" w:cs="Times New Roman"/>
          <w:position w:val="2"/>
        </w:rPr>
        <w:t>kT</w:t>
      </w:r>
      <w:r>
        <w:rPr>
          <w:rFonts w:ascii="Arial" w:hAnsi="Arial" w:eastAsia="Arial" w:cs="Arial"/>
          <w:position w:val="2"/>
        </w:rPr>
        <w:t>kg°</w:t>
      </w:r>
      <w:r>
        <w:rPr>
          <w:position w:val="2"/>
        </w:rPr>
        <w:t>℃</w:t>
      </w:r>
      <w:r>
        <w:rPr>
          <w:rFonts w:ascii="Arial" w:hAnsi="Arial" w:eastAsia="Arial" w:cs="Arial"/>
          <w:position w:val="2"/>
        </w:rPr>
        <w:t>;   </w:t>
      </w:r>
      <w:r>
        <w:rPr>
          <w:position w:val="2"/>
        </w:rPr>
        <w:t>水</w:t>
      </w:r>
      <w:r>
        <w:rPr>
          <w:spacing w:val="-42"/>
          <w:position w:val="2"/>
        </w:rPr>
        <w:t xml:space="preserve"> </w:t>
      </w:r>
      <w:r>
        <w:rPr>
          <w:position w:val="2"/>
        </w:rPr>
        <w:t>蒸</w:t>
      </w:r>
      <w:r>
        <w:rPr>
          <w:spacing w:val="-1"/>
          <w:position w:val="2"/>
        </w:rPr>
        <w:t>汽比热为1.88</w:t>
      </w:r>
      <w:r>
        <w:rPr>
          <w:rFonts w:ascii="Arial" w:hAnsi="Arial" w:eastAsia="Arial" w:cs="Arial"/>
          <w:spacing w:val="-1"/>
          <w:position w:val="2"/>
        </w:rPr>
        <w:t>k/kg°C(0°C     </w:t>
      </w:r>
      <w:r>
        <w:rPr>
          <w:rFonts w:ascii="SimHei" w:hAnsi="SimHei" w:eastAsia="SimHei" w:cs="SimHei"/>
          <w:spacing w:val="-1"/>
          <w:position w:val="2"/>
        </w:rPr>
        <w:t>时水蒸汽潜热</w:t>
      </w:r>
    </w:p>
    <w:p>
      <w:pPr>
        <w:spacing w:line="300" w:lineRule="auto"/>
        <w:rPr>
          <w:rFonts w:ascii="Arial"/>
          <w:sz w:val="21"/>
        </w:rPr>
      </w:pPr>
      <w:r/>
    </w:p>
    <w:p>
      <w:pPr>
        <w:pStyle w:val="BodyText"/>
        <w:ind w:left="3"/>
        <w:spacing w:before="79" w:line="214" w:lineRule="auto"/>
        <w:rPr/>
      </w:pPr>
      <w:r>
        <w:rPr>
          <w:b/>
          <w:bCs/>
          <w:spacing w:val="2"/>
        </w:rPr>
        <w:t>为2500</w:t>
      </w:r>
      <w:r>
        <w:rPr>
          <w:b/>
          <w:bCs/>
        </w:rPr>
        <w:t>kJ</w:t>
      </w:r>
      <w:r>
        <w:rPr>
          <w:b/>
          <w:bCs/>
          <w:spacing w:val="2"/>
        </w:rPr>
        <w:t>/</w:t>
      </w:r>
      <w:r>
        <w:rPr>
          <w:b/>
          <w:bCs/>
        </w:rPr>
        <w:t>kg</w:t>
      </w:r>
      <w:r>
        <w:rPr>
          <w:b/>
          <w:bCs/>
          <w:spacing w:val="2"/>
        </w:rPr>
        <w:t>)</w:t>
      </w:r>
    </w:p>
    <w:p>
      <w:pPr>
        <w:spacing w:line="285" w:lineRule="auto"/>
        <w:rPr>
          <w:rFonts w:ascii="Arial"/>
          <w:sz w:val="21"/>
        </w:rPr>
      </w:pPr>
      <w:r/>
    </w:p>
    <w:p>
      <w:pPr>
        <w:spacing w:line="285" w:lineRule="auto"/>
        <w:rPr>
          <w:rFonts w:ascii="Arial"/>
          <w:sz w:val="21"/>
        </w:rPr>
      </w:pPr>
      <w:r/>
    </w:p>
    <w:p>
      <w:pPr>
        <w:spacing w:line="285" w:lineRule="auto"/>
        <w:rPr>
          <w:rFonts w:ascii="Arial"/>
          <w:sz w:val="21"/>
        </w:rPr>
      </w:pPr>
      <w:r/>
    </w:p>
    <w:p>
      <w:pPr>
        <w:spacing w:line="285" w:lineRule="auto"/>
        <w:rPr>
          <w:rFonts w:ascii="Arial"/>
          <w:sz w:val="21"/>
        </w:rPr>
      </w:pPr>
      <w:r/>
    </w:p>
    <w:p>
      <w:pPr>
        <w:spacing w:line="286" w:lineRule="auto"/>
        <w:rPr>
          <w:rFonts w:ascii="Arial"/>
          <w:sz w:val="21"/>
        </w:rPr>
      </w:pPr>
      <w:r/>
    </w:p>
    <w:p>
      <w:pPr>
        <w:spacing w:before="78"/>
        <w:jc w:val="right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position w:val="-15"/>
        </w:rPr>
        <w:drawing>
          <wp:inline distT="0" distB="0" distL="0" distR="0">
            <wp:extent cx="368303" cy="349312"/>
            <wp:effectExtent l="0" t="0" r="0" b="0"/>
            <wp:docPr id="22" name="IM 22"/>
            <wp:cNvGraphicFramePr/>
            <a:graphic>
              <a:graphicData uri="http://schemas.openxmlformats.org/drawingml/2006/picture">
                <pic:pic>
                  <pic:nvPicPr>
                    <pic:cNvPr id="22" name="IM 2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68303" cy="349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Hei" w:hAnsi="SimHei" w:eastAsia="SimHei" w:cs="SimHei"/>
          <w:sz w:val="24"/>
          <w:szCs w:val="24"/>
          <w:b/>
          <w:bCs/>
          <w:spacing w:val="39"/>
        </w:rPr>
        <w:t>扫描全能王创建</w:t>
      </w:r>
    </w:p>
    <w:sectPr>
      <w:pgSz w:w="11900" w:h="16840"/>
      <w:pgMar w:top="286" w:right="443" w:bottom="219" w:left="1209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7.jpeg"/><Relationship Id="rId8" Type="http://schemas.openxmlformats.org/officeDocument/2006/relationships/image" Target="media/image6.jpeg"/><Relationship Id="rId7" Type="http://schemas.openxmlformats.org/officeDocument/2006/relationships/image" Target="media/image5.jpeg"/><Relationship Id="rId6" Type="http://schemas.openxmlformats.org/officeDocument/2006/relationships/image" Target="media/image4.jpeg"/><Relationship Id="rId5" Type="http://schemas.openxmlformats.org/officeDocument/2006/relationships/image" Target="media/image3.jpeg"/><Relationship Id="rId4" Type="http://schemas.openxmlformats.org/officeDocument/2006/relationships/image" Target="media/image2.jpeg"/><Relationship Id="rId3" Type="http://schemas.openxmlformats.org/officeDocument/2006/relationships/image" Target="media/image1.jpeg"/><Relationship Id="rId2" Type="http://schemas.openxmlformats.org/officeDocument/2006/relationships/footer" Target="footer1.xml"/><Relationship Id="rId16" Type="http://schemas.openxmlformats.org/officeDocument/2006/relationships/fontTable" Target="fontTable.xml"/><Relationship Id="rId15" Type="http://schemas.openxmlformats.org/officeDocument/2006/relationships/styles" Target="styles.xml"/><Relationship Id="rId14" Type="http://schemas.openxmlformats.org/officeDocument/2006/relationships/settings" Target="settings.xml"/><Relationship Id="rId13" Type="http://schemas.openxmlformats.org/officeDocument/2006/relationships/image" Target="media/image11.jpeg"/><Relationship Id="rId12" Type="http://schemas.openxmlformats.org/officeDocument/2006/relationships/image" Target="media/image10.jpeg"/><Relationship Id="rId11" Type="http://schemas.openxmlformats.org/officeDocument/2006/relationships/image" Target="media/image9.jpeg"/><Relationship Id="rId10" Type="http://schemas.openxmlformats.org/officeDocument/2006/relationships/image" Target="media/image8.jpeg"/><Relationship Id="rId1" Type="http://schemas.openxmlformats.org/officeDocument/2006/relationships/header" Target="head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2023-11-02T15:33:06Z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2023-11-02T15:33:08</vt:filetime>
  </property>
  <property fmtid="{D5CDD505-2E9C-101B-9397-08002B2CF9AE}" pid="4" name="UsrData">
    <vt:lpwstr>654350ad44afa000013f489awl</vt:lpwstr>
  </property>
</Properties>
</file>